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D8534" w14:textId="6FE9CBB0" w:rsidR="00521B02" w:rsidRPr="007E136F" w:rsidRDefault="005C0668" w:rsidP="005C0668">
      <w:pPr>
        <w:spacing w:after="0" w:line="240" w:lineRule="auto"/>
        <w:jc w:val="center"/>
        <w:rPr>
          <w:rFonts w:ascii="Garamond" w:hAnsi="Garamond" w:cs="Times New Roman"/>
          <w:b/>
          <w:sz w:val="28"/>
          <w:szCs w:val="28"/>
          <w:lang w:val="id-ID"/>
        </w:rPr>
      </w:pPr>
      <w:r>
        <w:rPr>
          <w:rFonts w:ascii="Garamond" w:hAnsi="Garamond"/>
          <w:b/>
          <w:bCs/>
          <w:sz w:val="28"/>
          <w:szCs w:val="28"/>
        </w:rPr>
        <w:t>P</w:t>
      </w:r>
      <w:r w:rsidRPr="00603433">
        <w:rPr>
          <w:rFonts w:ascii="Garamond" w:hAnsi="Garamond"/>
          <w:b/>
          <w:bCs/>
          <w:sz w:val="28"/>
          <w:szCs w:val="28"/>
        </w:rPr>
        <w:t>ERAN PESANTREN SEBAGAI PUSAT KONSELING PERNIKAHAN ISLAMI DALAM MEWUJUDKAN KELUARGA SAKINAH DI JOMBANG</w:t>
      </w:r>
    </w:p>
    <w:p w14:paraId="4EFBD429" w14:textId="77777777" w:rsidR="00521B02" w:rsidRPr="007E136F" w:rsidRDefault="00521B02" w:rsidP="00521B02">
      <w:pPr>
        <w:spacing w:after="0" w:line="240" w:lineRule="auto"/>
        <w:jc w:val="center"/>
        <w:rPr>
          <w:rFonts w:ascii="Garamond" w:hAnsi="Garamond" w:cs="Times New Roman"/>
          <w:b/>
          <w:sz w:val="28"/>
          <w:szCs w:val="28"/>
          <w:lang w:val="id-ID"/>
        </w:rPr>
      </w:pPr>
    </w:p>
    <w:p w14:paraId="69C41F19" w14:textId="77777777" w:rsidR="005C0668" w:rsidRPr="009164D4" w:rsidRDefault="005C0668" w:rsidP="005C0668">
      <w:pPr>
        <w:spacing w:after="0" w:line="240" w:lineRule="auto"/>
        <w:jc w:val="center"/>
        <w:rPr>
          <w:rFonts w:ascii="Garamond" w:hAnsi="Garamond" w:cs="Times New Roman"/>
          <w:b/>
          <w:sz w:val="24"/>
          <w:szCs w:val="24"/>
          <w:vertAlign w:val="superscript"/>
        </w:rPr>
      </w:pPr>
      <w:r w:rsidRPr="009164D4">
        <w:rPr>
          <w:rFonts w:ascii="Garamond" w:hAnsi="Garamond" w:cs="Times New Roman"/>
          <w:sz w:val="24"/>
          <w:szCs w:val="24"/>
        </w:rPr>
        <w:t>Eka Rahmawati</w:t>
      </w:r>
      <w:r w:rsidRPr="009164D4">
        <w:rPr>
          <w:rFonts w:ascii="Garamond" w:hAnsi="Garamond" w:cs="Times New Roman"/>
          <w:sz w:val="24"/>
          <w:szCs w:val="24"/>
          <w:vertAlign w:val="superscript"/>
        </w:rPr>
        <w:t>1</w:t>
      </w:r>
      <w:r w:rsidRPr="009164D4">
        <w:rPr>
          <w:rFonts w:ascii="Garamond" w:hAnsi="Garamond" w:cs="Times New Roman"/>
          <w:sz w:val="24"/>
          <w:szCs w:val="24"/>
        </w:rPr>
        <w:t>, Amriana</w:t>
      </w:r>
      <w:r w:rsidRPr="009164D4">
        <w:rPr>
          <w:rFonts w:ascii="Garamond" w:hAnsi="Garamond" w:cs="Times New Roman"/>
          <w:sz w:val="24"/>
          <w:szCs w:val="24"/>
          <w:vertAlign w:val="superscript"/>
        </w:rPr>
        <w:t>2</w:t>
      </w:r>
    </w:p>
    <w:p w14:paraId="23E9F2DA" w14:textId="77777777" w:rsidR="005C0668" w:rsidRPr="009164D4" w:rsidRDefault="005C0668" w:rsidP="005C0668">
      <w:pPr>
        <w:spacing w:after="0" w:line="240" w:lineRule="auto"/>
        <w:jc w:val="center"/>
        <w:rPr>
          <w:rFonts w:ascii="Garamond" w:hAnsi="Garamond" w:cs="Times New Roman"/>
          <w:b/>
          <w:sz w:val="24"/>
          <w:szCs w:val="24"/>
        </w:rPr>
      </w:pPr>
      <w:r w:rsidRPr="009164D4">
        <w:rPr>
          <w:rFonts w:ascii="Garamond" w:hAnsi="Garamond" w:cs="Times New Roman"/>
          <w:sz w:val="24"/>
          <w:szCs w:val="24"/>
          <w:vertAlign w:val="superscript"/>
        </w:rPr>
        <w:t>1,2</w:t>
      </w:r>
      <w:r w:rsidRPr="009164D4">
        <w:rPr>
          <w:rFonts w:ascii="Garamond" w:hAnsi="Garamond" w:cs="Times New Roman"/>
          <w:sz w:val="24"/>
          <w:szCs w:val="24"/>
        </w:rPr>
        <w:t>Universitas Islam Negeri Sunan Ampel Surabaya</w:t>
      </w:r>
    </w:p>
    <w:p w14:paraId="611656D5" w14:textId="77777777" w:rsidR="005C0668" w:rsidRPr="00466489" w:rsidRDefault="005C0668" w:rsidP="005C0668">
      <w:pPr>
        <w:spacing w:after="0" w:line="240" w:lineRule="auto"/>
        <w:jc w:val="center"/>
        <w:rPr>
          <w:rFonts w:ascii="Garamond" w:hAnsi="Garamond" w:cs="Times New Roman"/>
          <w:b/>
          <w:sz w:val="24"/>
          <w:szCs w:val="24"/>
        </w:rPr>
      </w:pPr>
      <w:r w:rsidRPr="009164D4">
        <w:rPr>
          <w:rFonts w:ascii="Garamond" w:hAnsi="Garamond" w:cs="Times New Roman"/>
          <w:sz w:val="24"/>
          <w:szCs w:val="24"/>
        </w:rPr>
        <w:t xml:space="preserve">E-Mail: </w:t>
      </w:r>
      <w:r>
        <w:rPr>
          <w:rFonts w:ascii="Garamond" w:hAnsi="Garamond" w:cs="Times New Roman"/>
          <w:sz w:val="24"/>
          <w:szCs w:val="24"/>
          <w:vertAlign w:val="superscript"/>
        </w:rPr>
        <w:t>1</w:t>
      </w:r>
      <w:hyperlink r:id="rId9" w:history="1">
        <w:r w:rsidRPr="003D476F">
          <w:rPr>
            <w:rStyle w:val="Hyperlink"/>
            <w:rFonts w:ascii="Garamond" w:hAnsi="Garamond" w:cs="Times New Roman"/>
            <w:sz w:val="24"/>
            <w:szCs w:val="24"/>
          </w:rPr>
          <w:t>rahmawati.o80604@gmail.com</w:t>
        </w:r>
      </w:hyperlink>
      <w:r>
        <w:rPr>
          <w:rFonts w:ascii="Garamond" w:hAnsi="Garamond" w:cs="Times New Roman"/>
          <w:sz w:val="24"/>
          <w:szCs w:val="24"/>
        </w:rPr>
        <w:t xml:space="preserve">, </w:t>
      </w:r>
      <w:r>
        <w:rPr>
          <w:rFonts w:ascii="Garamond" w:hAnsi="Garamond" w:cs="Times New Roman"/>
          <w:sz w:val="24"/>
          <w:szCs w:val="24"/>
          <w:vertAlign w:val="superscript"/>
        </w:rPr>
        <w:t>2</w:t>
      </w:r>
      <w:hyperlink r:id="rId10" w:history="1">
        <w:r w:rsidRPr="00FD4A68">
          <w:rPr>
            <w:rStyle w:val="Hyperlink"/>
            <w:rFonts w:ascii="Garamond" w:hAnsi="Garamond" w:cs="Times New Roman"/>
            <w:sz w:val="24"/>
            <w:szCs w:val="24"/>
          </w:rPr>
          <w:t>amriana@uinsa.ac.id</w:t>
        </w:r>
      </w:hyperlink>
      <w:r>
        <w:rPr>
          <w:rFonts w:ascii="Garamond" w:hAnsi="Garamond" w:cs="Times New Roman"/>
          <w:sz w:val="24"/>
          <w:szCs w:val="24"/>
        </w:rPr>
        <w:t xml:space="preserve"> </w:t>
      </w:r>
    </w:p>
    <w:p w14:paraId="310E07B7" w14:textId="77777777" w:rsidR="005C0668" w:rsidRPr="009164D4" w:rsidRDefault="005C0668" w:rsidP="005C0668">
      <w:pPr>
        <w:tabs>
          <w:tab w:val="left" w:pos="1050"/>
        </w:tabs>
        <w:spacing w:after="0" w:line="240" w:lineRule="auto"/>
        <w:rPr>
          <w:rFonts w:ascii="Garamond" w:hAnsi="Garamond" w:cs="Times New Roman"/>
          <w:b/>
          <w:sz w:val="24"/>
          <w:szCs w:val="24"/>
        </w:rPr>
      </w:pPr>
    </w:p>
    <w:p w14:paraId="024AC543" w14:textId="46749A35" w:rsidR="005C0668" w:rsidRPr="00475B57" w:rsidRDefault="005C0668" w:rsidP="005C0668">
      <w:pPr>
        <w:pStyle w:val="MadaniaJudulArtikel"/>
        <w:spacing w:before="120"/>
        <w:jc w:val="both"/>
        <w:rPr>
          <w:rFonts w:ascii="Garamond" w:hAnsi="Garamond" w:cs="Times New Roman"/>
          <w:b w:val="0"/>
          <w:bCs w:val="0"/>
          <w:sz w:val="24"/>
          <w:szCs w:val="24"/>
          <w:lang w:val="en-ID"/>
        </w:rPr>
      </w:pPr>
      <w:r w:rsidRPr="00475B57">
        <w:rPr>
          <w:rFonts w:ascii="Garamond" w:hAnsi="Garamond" w:cs="Times New Roman"/>
          <w:sz w:val="24"/>
          <w:szCs w:val="24"/>
        </w:rPr>
        <w:t xml:space="preserve">Abstract: </w:t>
      </w:r>
      <w:r w:rsidR="00562F56" w:rsidRPr="00475B57">
        <w:rPr>
          <w:rFonts w:ascii="Garamond" w:hAnsi="Garamond" w:cs="Times New Roman"/>
          <w:b w:val="0"/>
          <w:bCs w:val="0"/>
          <w:sz w:val="24"/>
          <w:szCs w:val="24"/>
          <w:lang w:val="en"/>
        </w:rPr>
        <w:t>Marriage in Islam aims to form a harmonious, loving, and compassionate family. However, the increasing divorce rate in Indonesia, including in Jombang, demonstrates the need for efforts to strengthen family resilience through a spiritual approach. Islamic boarding schools, as traditional Islamic educational institutions, play a crucial role in providing marriage guidance and counseling based on Islamic values. This study aims to analyze the role of Islamic boarding schools in Jombang as centers for Islamic marriage counseling in realizing a harmonious family. The research method used is descriptive qualitative with a library research approach, through analysis of various scientific literature and secondary data sources related to Islamic counseling guidance and the social role of Islamic boarding schools. The results show that Islamic boarding schools have three main functions in marriage counseling: preventive (premarital guidance), curative (resolving domestic conflicts), and educational (continuous family guidance). These three functions strengthen the role of Islamic boarding schools as institutions for moral and spiritual development in the community. In conclusion, Islamic boarding schools play a strategic role in helping married couples build harmonious families based on Islamic values, as well as being effective counseling centers in realizing a harmonious family in Jombang.</w:t>
      </w:r>
    </w:p>
    <w:p w14:paraId="097E3D49" w14:textId="77777777" w:rsidR="005C0668" w:rsidRPr="00475B57" w:rsidRDefault="005C0668" w:rsidP="005C0668">
      <w:pPr>
        <w:pStyle w:val="MadaniaKeywords"/>
        <w:spacing w:line="240" w:lineRule="auto"/>
        <w:jc w:val="both"/>
        <w:rPr>
          <w:rFonts w:ascii="Garamond" w:hAnsi="Garamond" w:cs="Times New Roman"/>
          <w:sz w:val="24"/>
          <w:szCs w:val="24"/>
          <w:lang w:val="en-ID"/>
        </w:rPr>
      </w:pPr>
      <w:r w:rsidRPr="00475B57">
        <w:rPr>
          <w:rFonts w:ascii="Garamond" w:hAnsi="Garamond" w:cs="Times New Roman"/>
          <w:b/>
          <w:bCs/>
          <w:sz w:val="24"/>
          <w:szCs w:val="24"/>
        </w:rPr>
        <w:t>Keywords</w:t>
      </w:r>
      <w:r w:rsidRPr="00475B57">
        <w:rPr>
          <w:rFonts w:ascii="Garamond" w:hAnsi="Garamond" w:cs="Times New Roman"/>
          <w:sz w:val="24"/>
          <w:szCs w:val="24"/>
        </w:rPr>
        <w:t xml:space="preserve">: </w:t>
      </w:r>
      <w:r w:rsidRPr="00475B57">
        <w:rPr>
          <w:rFonts w:ascii="Garamond" w:hAnsi="Garamond" w:cs="Times New Roman"/>
          <w:sz w:val="24"/>
          <w:szCs w:val="24"/>
          <w:lang w:val="en"/>
        </w:rPr>
        <w:t>Islamic boarding school, Islamic marriage counseling, harmonious family, Jombang</w:t>
      </w:r>
    </w:p>
    <w:p w14:paraId="4B01D7DD" w14:textId="77777777" w:rsidR="005C0668" w:rsidRPr="00475B57" w:rsidRDefault="005C0668" w:rsidP="005C0668">
      <w:pPr>
        <w:shd w:val="clear" w:color="auto" w:fill="FFFFFF"/>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color w:val="212121"/>
          <w:sz w:val="24"/>
          <w:szCs w:val="24"/>
          <w:lang w:eastAsia="id-ID"/>
        </w:rPr>
      </w:pPr>
      <w:r w:rsidRPr="00475B57">
        <w:rPr>
          <w:rFonts w:ascii="Garamond" w:hAnsi="Garamond" w:cs="Times New Roman"/>
          <w:b/>
          <w:bCs/>
          <w:sz w:val="24"/>
          <w:szCs w:val="24"/>
        </w:rPr>
        <w:t>Abstrak</w:t>
      </w:r>
      <w:r w:rsidRPr="00475B57">
        <w:rPr>
          <w:rFonts w:ascii="Garamond" w:hAnsi="Garamond" w:cs="Times New Roman"/>
          <w:sz w:val="24"/>
          <w:szCs w:val="24"/>
        </w:rPr>
        <w:t xml:space="preserve">: Pernikahan dalam Islam bertujuan untuk membentuk keluarga sakinah, mawaddah, wa rahmah. Namun, meningkatnya angka perceraian di Indonesia, termasuk di Jombang, menunjukkan perlunya upaya penguatan ketahanan keluarga melalui pendekatan spiritual. Pesantren sebagai lembaga pendidikan Islam tradisional memiliki peran penting dalam memberikan bimbingan dan konseling pernikahan berbasis nilai-nilai keislaman. Penelitian ini bertujuan untuk menganalisis peran pesantren di Jombang sebagai pusat konseling pernikahan Islami dalam mewujudkan keluarga sakinah. Metode penelitian yang digunakan adalah kualitatif deskriptif dengan pendekatan </w:t>
      </w:r>
      <w:r w:rsidRPr="00475B57">
        <w:rPr>
          <w:rFonts w:ascii="Garamond" w:hAnsi="Garamond" w:cs="Times New Roman"/>
          <w:i/>
          <w:iCs/>
          <w:sz w:val="24"/>
          <w:szCs w:val="24"/>
        </w:rPr>
        <w:t>library research</w:t>
      </w:r>
      <w:r w:rsidRPr="00475B57">
        <w:rPr>
          <w:rFonts w:ascii="Garamond" w:hAnsi="Garamond" w:cs="Times New Roman"/>
          <w:sz w:val="24"/>
          <w:szCs w:val="24"/>
        </w:rPr>
        <w:t xml:space="preserve">, melalui analisis berbagai literatur ilmiah dan sumber data sekunder terkait bimbingan konseling Islam dan peran sosial pesantren. Hasil penelitian menunjukkan bahwa pesantren memiliki tiga fungsi utama dalam konseling pernikahan, yaitu preventif (pembinaan pranikah), kuratif (penyelesaian konflik rumah tangga), dan edukatif (pembinaan keluarga berkelanjutan). Ketiga fungsi tersebut memperkuat peran pesantren sebagai lembaga pembinaan moral dan spiritual masyarakat. Kesimpulannya, pesantren berperan strategis dalam membantu pasangan suami istri membangun keluarga harmonis berbasis nilai-nilai Islam, serta </w:t>
      </w:r>
      <w:r w:rsidRPr="00475B57">
        <w:rPr>
          <w:rFonts w:ascii="Garamond" w:hAnsi="Garamond" w:cs="Times New Roman"/>
          <w:sz w:val="24"/>
          <w:szCs w:val="24"/>
        </w:rPr>
        <w:lastRenderedPageBreak/>
        <w:t>menjadi pusat konseling yang efektif dalam mewujudkan keluarga sakinah di Jombang.</w:t>
      </w:r>
    </w:p>
    <w:p w14:paraId="1D482469" w14:textId="67E436B1" w:rsidR="00DB53DD" w:rsidRPr="00475B57" w:rsidRDefault="005C0668" w:rsidP="005C0668">
      <w:pPr>
        <w:pStyle w:val="MadaniaKeywords"/>
        <w:spacing w:after="0" w:line="240" w:lineRule="auto"/>
        <w:jc w:val="both"/>
        <w:rPr>
          <w:rFonts w:ascii="Garamond" w:hAnsi="Garamond" w:cs="Times New Roman"/>
          <w:sz w:val="24"/>
          <w:szCs w:val="24"/>
        </w:rPr>
      </w:pPr>
      <w:r w:rsidRPr="00475B57">
        <w:rPr>
          <w:rFonts w:ascii="Garamond" w:hAnsi="Garamond" w:cs="Times New Roman"/>
          <w:b/>
          <w:bCs/>
          <w:sz w:val="24"/>
          <w:szCs w:val="24"/>
        </w:rPr>
        <w:t>Kata Kunci</w:t>
      </w:r>
      <w:r w:rsidRPr="00475B57">
        <w:rPr>
          <w:rFonts w:ascii="Garamond" w:hAnsi="Garamond" w:cs="Times New Roman"/>
          <w:sz w:val="24"/>
          <w:szCs w:val="24"/>
        </w:rPr>
        <w:t xml:space="preserve">: </w:t>
      </w:r>
      <w:r w:rsidRPr="00475B57">
        <w:rPr>
          <w:rFonts w:ascii="Garamond" w:hAnsi="Garamond" w:cs="Times New Roman"/>
          <w:sz w:val="24"/>
          <w:szCs w:val="24"/>
          <w:lang w:val="en-US"/>
        </w:rPr>
        <w:t>pesantren, konseling pernikahan Islami, keluarga sakinah, Jombang</w:t>
      </w:r>
    </w:p>
    <w:p w14:paraId="2DABA334" w14:textId="77777777" w:rsidR="005C0668" w:rsidRPr="00475B57" w:rsidRDefault="005C0668" w:rsidP="005C0668">
      <w:pPr>
        <w:pStyle w:val="MadaniaKeywords"/>
        <w:spacing w:after="0" w:line="240" w:lineRule="auto"/>
        <w:jc w:val="both"/>
        <w:rPr>
          <w:rFonts w:ascii="Garamond" w:hAnsi="Garamond" w:cs="Times New Roman"/>
          <w:sz w:val="24"/>
          <w:szCs w:val="24"/>
        </w:rPr>
      </w:pPr>
    </w:p>
    <w:p w14:paraId="73A98185" w14:textId="2493EFFA" w:rsidR="000A4DFA" w:rsidRPr="00475B57" w:rsidRDefault="000A4DFA" w:rsidP="000A4DFA">
      <w:pPr>
        <w:spacing w:after="0" w:line="240" w:lineRule="auto"/>
        <w:jc w:val="both"/>
        <w:rPr>
          <w:rFonts w:ascii="Garamond" w:hAnsi="Garamond" w:cs="Times New Roman"/>
          <w:b/>
          <w:color w:val="000000" w:themeColor="text1"/>
          <w:sz w:val="24"/>
          <w:szCs w:val="24"/>
          <w:lang w:val="id-ID"/>
        </w:rPr>
      </w:pPr>
      <w:r w:rsidRPr="00475B57">
        <w:rPr>
          <w:rFonts w:ascii="Garamond" w:hAnsi="Garamond" w:cs="Times New Roman"/>
          <w:b/>
          <w:color w:val="000000" w:themeColor="text1"/>
          <w:sz w:val="24"/>
          <w:szCs w:val="24"/>
          <w:lang w:val="id-ID"/>
        </w:rPr>
        <w:t>PENDAHULUAN</w:t>
      </w:r>
    </w:p>
    <w:p w14:paraId="50563072" w14:textId="77777777" w:rsidR="005C0668" w:rsidRPr="00475B57" w:rsidRDefault="005C0668" w:rsidP="005C0668">
      <w:pPr>
        <w:spacing w:after="0" w:line="240" w:lineRule="auto"/>
        <w:ind w:firstLine="426"/>
        <w:jc w:val="both"/>
        <w:rPr>
          <w:rFonts w:ascii="Garamond" w:hAnsi="Garamond"/>
          <w:sz w:val="24"/>
          <w:szCs w:val="24"/>
        </w:rPr>
      </w:pPr>
      <w:r w:rsidRPr="00475B57">
        <w:rPr>
          <w:rFonts w:ascii="Garamond" w:hAnsi="Garamond"/>
          <w:sz w:val="24"/>
          <w:szCs w:val="24"/>
        </w:rPr>
        <w:t xml:space="preserve">Pernikahan merupakan salah satu bentuk komitmen paling sakral antara dua insan yang berjanji untuk hidup bersama dalam ikatan lahir dan batin. Dalam ajaran Islam, pernikahan tidak hanya dimaknai sebagai hubungan sosial antara laki-laki dan perempuan, tetapi juga sebagai ibadah yang bertujuan membentuk keluarga yang sakinah, mawaddah, dan rahmah. Melalui pernikahan, diharapkan tercipta ketenangan jiwa, kasih sayang, dan kehidupan yang penuh keberkahan </w:t>
      </w:r>
      <w:r w:rsidRPr="00475B57">
        <w:rPr>
          <w:rFonts w:ascii="Garamond" w:hAnsi="Garamond"/>
          <w:sz w:val="24"/>
          <w:szCs w:val="24"/>
        </w:rPr>
        <w:fldChar w:fldCharType="begin" w:fldLock="1"/>
      </w:r>
      <w:r w:rsidRPr="00475B57">
        <w:rPr>
          <w:rFonts w:ascii="Garamond" w:hAnsi="Garamond"/>
          <w:sz w:val="24"/>
          <w:szCs w:val="24"/>
        </w:rPr>
        <w:instrText>ADDIN CSL_CITATION {"citationItems":[{"id":"ITEM-1","itemData":{"DOI":"10.29210/193600","ISSN":"2337-6740","abstract":"Penelitian ini bertujuan untuk menganalisis efektifitas konseling perkawinan dengan dinamika kelompok untuk menurunkan kecemasan calon pengantin dengan menggunakan teknik desensitisasi. Penelitian ini menggunakan penelitian single subject research dengan design A-B-A. Subjek dalam penelitian ini empat orang yaitu dua calon pengantin laki-laki dan dua calon pengantin perempuan. Analisis data mengunakan analisis secara visual atau visual inspection dan ditambah dengan analisis deskriptif.  Hasil penelitian ini menunjukkan bahwa terapi relaksasi dengan teknik desensitisasi sistematik efektif untuk menurunkan kecemasan pada calon pengantin, hal ini terlihat dari hasil sebelum dan sesudah diberikan perlakuan. Teknik ini bisa menjadi salah satu alternatif yang bisa digunakan konselor dan helper lainnya untuk menurunkan kecemasan calon pengantin.","author":[{"dropping-particle":"","family":"Rofiq","given":"Arif Ainur","non-dropping-particle":"","parse-names":false,"suffix":""},{"dropping-particle":"","family":"Adawiyah","given":"Siska Robiatul","non-dropping-particle":"","parse-names":false,"suffix":""},{"dropping-particle":"","family":"Aulania","given":"Ayu Fitri","non-dropping-particle":"","parse-names":false,"suffix":""},{"dropping-particle":"","family":"Pancasari","given":"Nur Ayu Indah","non-dropping-particle":"","parse-names":false,"suffix":""}],"container-title":"Jurnal Konseling dan Pendidikan","id":"ITEM-1","issue":"4","issued":{"date-parts":[["2022"]]},"page":"659","title":"Efektivitas konseling perkawinan dengan dinamika kelompok dan teknik disensitisasi sistematis untuk menurunkan kecemasan calon pengantin","type":"article-journal","volume":"10"},"uris":["http://www.mendeley.com/documents/?uuid=98f883be-eb80-474c-a5a9-8a4e1d1ed137"]}],"mendeley":{"formattedCitation":"(Rofiq et al., 2022)","plainTextFormattedCitation":"(Rofiq et al., 2022)","previouslyFormattedCitation":"(Rofiq et al., 2022)"},"properties":{"noteIndex":0},"schema":"https://github.com/citation-style-language/schema/raw/master/csl-citation.json"}</w:instrText>
      </w:r>
      <w:r w:rsidRPr="00475B57">
        <w:rPr>
          <w:rFonts w:ascii="Garamond" w:hAnsi="Garamond"/>
          <w:sz w:val="24"/>
          <w:szCs w:val="24"/>
        </w:rPr>
        <w:fldChar w:fldCharType="separate"/>
      </w:r>
      <w:r w:rsidRPr="00475B57">
        <w:rPr>
          <w:rFonts w:ascii="Garamond" w:hAnsi="Garamond"/>
          <w:noProof/>
          <w:sz w:val="24"/>
          <w:szCs w:val="24"/>
        </w:rPr>
        <w:t>(Rofiq et al., 2022)</w:t>
      </w:r>
      <w:r w:rsidRPr="00475B57">
        <w:rPr>
          <w:rFonts w:ascii="Garamond" w:hAnsi="Garamond"/>
          <w:sz w:val="24"/>
          <w:szCs w:val="24"/>
        </w:rPr>
        <w:fldChar w:fldCharType="end"/>
      </w:r>
      <w:r w:rsidRPr="00475B57">
        <w:rPr>
          <w:rFonts w:ascii="Garamond" w:hAnsi="Garamond"/>
          <w:sz w:val="24"/>
          <w:szCs w:val="24"/>
        </w:rPr>
        <w:t>. Namun, realitas sosial menunjukkan bahwa mewujudkan keluarga ideal seperti itu tidaklah mudah. Berbagai tantangan seperti perubahan nilai sosial, tekanan ekonomi, dan pengaruh teknologi modern seringkali menjadi penyebab munculnya konflik rumah tangga yang berujung pada perceraian.</w:t>
      </w:r>
    </w:p>
    <w:p w14:paraId="158D6434" w14:textId="77777777" w:rsidR="005C0668" w:rsidRPr="00475B57" w:rsidRDefault="005C0668" w:rsidP="005C0668">
      <w:pPr>
        <w:spacing w:after="0" w:line="240" w:lineRule="auto"/>
        <w:ind w:firstLine="426"/>
        <w:jc w:val="both"/>
        <w:rPr>
          <w:rFonts w:ascii="Garamond" w:hAnsi="Garamond"/>
          <w:sz w:val="24"/>
          <w:szCs w:val="24"/>
        </w:rPr>
      </w:pPr>
      <w:r w:rsidRPr="00475B57">
        <w:rPr>
          <w:rFonts w:ascii="Garamond" w:hAnsi="Garamond"/>
          <w:sz w:val="24"/>
          <w:szCs w:val="24"/>
        </w:rPr>
        <w:t>Fenomena perceraian di Indonesia menunjukkan tren yang cukup mengkhawatirkan. Berdasarkan data Badan Pusat Statistik (BPS, 2023), tercatat sebanyak 408.347 kasus perceraian di seluruh Indonesia pada tahun 2023. Angka tersebut meningkat dibandingkan tahun-tahun sebelumnya, dan menunjukkan bahwa ketahanan keluarga di Indonesia sedang menghadapi tekanan serius. Penyebab utama perceraian meliputi perselisihan dan pertengkaran terus-menerus (251.828 kasus), faktor ekonomi (108.488 kasus), serta salah satu pihak meninggalkan pasangannya tanpa izin (34.322 kasus). Selain itu, faktor lain seperti perselingkuhan, campur tangan pihak ketiga, dan kekerasan dalam rumah tangga turut berkontribusi terhadap meningkatnya angka perceraian. Kondisi ini mencerminkan rendahnya kemampuan komunikasi, pengendalian emosi, dan manajemen konflik dalam kehidupan rumah tangga Muslim modern.</w:t>
      </w:r>
    </w:p>
    <w:p w14:paraId="6C49C9BF" w14:textId="77777777" w:rsidR="005C0668" w:rsidRPr="00475B57" w:rsidRDefault="005C0668" w:rsidP="005C0668">
      <w:pPr>
        <w:spacing w:after="0" w:line="240" w:lineRule="auto"/>
        <w:ind w:firstLine="426"/>
        <w:jc w:val="both"/>
        <w:rPr>
          <w:rFonts w:ascii="Garamond" w:hAnsi="Garamond"/>
          <w:sz w:val="24"/>
          <w:szCs w:val="24"/>
          <w:lang w:val="en-ID"/>
        </w:rPr>
      </w:pPr>
      <w:r w:rsidRPr="00475B57">
        <w:rPr>
          <w:rFonts w:ascii="Garamond" w:hAnsi="Garamond"/>
          <w:sz w:val="24"/>
          <w:szCs w:val="24"/>
        </w:rPr>
        <w:t xml:space="preserve">Allah Swt. dalam Al-Qur’an menegaskan bahwa tujuan pernikahan adalah untuk menciptakan ketenangan dan kasih sayang sebagaimana tercantum dalam QS. Ar-Rum: 21, yang artinya: </w:t>
      </w:r>
      <w:r w:rsidRPr="00475B57">
        <w:rPr>
          <w:rFonts w:ascii="Garamond" w:hAnsi="Garamond"/>
          <w:i/>
          <w:iCs/>
          <w:sz w:val="24"/>
          <w:szCs w:val="24"/>
        </w:rPr>
        <w:t>“Dan di antara tanda-tanda (kebesaran)-Nya ialah Dia menciptakan pasangan-pasangan untukmu dari jenismu sendiri, agar kamu cenderung dan merasa tenteram kepadanya, dan Dia menjadikan di antaramu rasa kasih dan sayang.”</w:t>
      </w:r>
      <w:r w:rsidRPr="00475B57">
        <w:rPr>
          <w:rFonts w:ascii="Garamond" w:hAnsi="Garamond"/>
          <w:sz w:val="24"/>
          <w:szCs w:val="24"/>
        </w:rPr>
        <w:t xml:space="preserve"> Ayat ini menjelaskan bahwa pernikahan bukan sekadar ikatan formal, melainkan jalan menuju kebahagiaan batin dan keseimbangan hidup </w:t>
      </w:r>
      <w:r w:rsidRPr="00475B57">
        <w:rPr>
          <w:rFonts w:ascii="Garamond" w:eastAsia="Times New Roman" w:hAnsi="Garamond" w:cs="Times New Roman"/>
          <w:sz w:val="24"/>
          <w:szCs w:val="24"/>
        </w:rPr>
        <w:t>(Saadi, 2024)</w:t>
      </w:r>
      <w:r w:rsidRPr="00475B57">
        <w:rPr>
          <w:rFonts w:ascii="Garamond" w:hAnsi="Garamond"/>
          <w:sz w:val="24"/>
          <w:szCs w:val="24"/>
        </w:rPr>
        <w:t xml:space="preserve">. Dengan demikian, setiap pasangan suami istri perlu memahami makna sakinah (ketenangan), mawaddah (cinta), dan rahmah (kasih sayang) sebagai nilai dasar dalam membangun keluarga yang harmonis. </w:t>
      </w:r>
      <w:r w:rsidRPr="00475B57">
        <w:rPr>
          <w:rFonts w:ascii="Garamond" w:hAnsi="Garamond"/>
          <w:sz w:val="24"/>
          <w:szCs w:val="24"/>
          <w:lang w:val="en-ID"/>
        </w:rPr>
        <w:t xml:space="preserve">Namun, dalam praktiknya, banyak pasangan yang menghadapi kesulitan dalam menerapkan nilai-nilai tersebut dalam kehidupan nyata. </w:t>
      </w:r>
    </w:p>
    <w:p w14:paraId="65CDA0B1" w14:textId="77777777" w:rsidR="005C0668" w:rsidRPr="00475B57" w:rsidRDefault="005C0668" w:rsidP="005C0668">
      <w:pPr>
        <w:spacing w:after="0" w:line="240" w:lineRule="auto"/>
        <w:ind w:firstLine="426"/>
        <w:jc w:val="both"/>
        <w:rPr>
          <w:rFonts w:ascii="Garamond" w:hAnsi="Garamond"/>
          <w:sz w:val="24"/>
          <w:szCs w:val="24"/>
        </w:rPr>
      </w:pPr>
      <w:r w:rsidRPr="00475B57">
        <w:rPr>
          <w:rFonts w:ascii="Garamond" w:hAnsi="Garamond"/>
          <w:sz w:val="24"/>
          <w:szCs w:val="24"/>
          <w:lang w:val="en-ID"/>
        </w:rPr>
        <w:t>Rendahnya kesadaran spiritual, kurangnya kesiapan mental sebelum menikah, serta minimnya pemahaman tentang hak dan kewajiban dalam rumah tangga sering kali menjadi penyebab utama ketidakharmonisan. Oleh karena itu, dibutuhkan lembaga yang mampu memberikan bimbingan dan solusi keislaman secara komprehensif dalam menghadapi berbagai persoalan rumah tangga.</w:t>
      </w:r>
      <w:r w:rsidRPr="00475B57">
        <w:rPr>
          <w:rFonts w:ascii="Garamond" w:hAnsi="Garamond"/>
          <w:sz w:val="24"/>
          <w:szCs w:val="24"/>
        </w:rPr>
        <w:t xml:space="preserve"> </w:t>
      </w:r>
      <w:r w:rsidRPr="00475B57">
        <w:rPr>
          <w:rFonts w:ascii="Garamond" w:hAnsi="Garamond"/>
          <w:sz w:val="24"/>
          <w:szCs w:val="24"/>
          <w:lang w:val="en-ID"/>
        </w:rPr>
        <w:t xml:space="preserve">Dalam konteks ini, pesantren memiliki peran yang sangat penting. Sebagai lembaga pendidikan Islam yang telah berdiri sejak berabad-abad lalu, pesantren tidak hanya berfungsi sebagai tempat belajar ilmu agama, tetapi juga sebagai pusat pembinaan moral dan sosial </w:t>
      </w:r>
      <w:r w:rsidRPr="00475B57">
        <w:rPr>
          <w:rFonts w:ascii="Garamond" w:hAnsi="Garamond"/>
          <w:sz w:val="24"/>
          <w:szCs w:val="24"/>
          <w:lang w:val="en-ID"/>
        </w:rPr>
        <w:lastRenderedPageBreak/>
        <w:t xml:space="preserve">masyarakat. Pesantren memiliki posisi strategis dalam membantu umat menyelesaikan persoalan kehidupan, termasuk masalah pernikahan dan keluarga. </w:t>
      </w:r>
    </w:p>
    <w:p w14:paraId="1C9A8D54" w14:textId="77777777" w:rsidR="005C0668" w:rsidRPr="00475B57" w:rsidRDefault="005C0668" w:rsidP="005C0668">
      <w:pPr>
        <w:spacing w:after="0" w:line="240" w:lineRule="auto"/>
        <w:ind w:firstLine="426"/>
        <w:jc w:val="both"/>
        <w:rPr>
          <w:rFonts w:ascii="Garamond" w:hAnsi="Garamond"/>
          <w:sz w:val="24"/>
          <w:szCs w:val="24"/>
        </w:rPr>
      </w:pPr>
      <w:r w:rsidRPr="00475B57">
        <w:rPr>
          <w:rFonts w:ascii="Garamond" w:hAnsi="Garamond"/>
          <w:sz w:val="24"/>
          <w:szCs w:val="24"/>
          <w:lang w:val="en-ID"/>
        </w:rPr>
        <w:t xml:space="preserve">Di Jombang, yang dikenal sebagai “Kota Santri”, banyak pesantren besar seperti Tebuireng, Darul Ulum, dan lainnya yang tidak hanya fokus pada pendidikan formal, tetapi juga berperan aktif dalam memberikan nasihat pernikahan dan bimbingan keluarga kepada Masyarakat </w:t>
      </w:r>
      <w:r w:rsidRPr="00475B57">
        <w:rPr>
          <w:rFonts w:ascii="Garamond" w:hAnsi="Garamond"/>
          <w:sz w:val="24"/>
          <w:szCs w:val="24"/>
          <w:lang w:val="en-ID"/>
        </w:rPr>
        <w:fldChar w:fldCharType="begin" w:fldLock="1"/>
      </w:r>
      <w:r w:rsidRPr="00475B57">
        <w:rPr>
          <w:rFonts w:ascii="Garamond" w:hAnsi="Garamond"/>
          <w:sz w:val="24"/>
          <w:szCs w:val="24"/>
          <w:lang w:val="en-ID"/>
        </w:rPr>
        <w:instrText>ADDIN CSL_CITATION {"citationItems":[{"id":"ITEM-1","itemData":{"DOI":"10.61994/jsls.v1i1.40","ISSN":"2988-7119","abstract":"This article aims to examine pre-prosperous families who are still able to maintain harmony in the household even though they are affected by the pandemic. As it is known that the Covid-19 Pandemic has caused most family economies to be unfavorable, so that it has become a problem in maintaining household harmony and integrity. Thus, this research discusses the efforts of pre-prosperous families in maintaining family harmony during the Covid-19 pandemic and examines it from the perspective of Islamic family law. The type of research used is field research. The research location is in Suka Mulya Village, Lempuing District, Ogan Komering Ilir Regency. Primary data was obtained from interviews and observations, while secondary data was obtained from the literature concerned with the research object. The results of the study found that the efforts made by pre-prosperous families in maintaining family harmony even though they were affected by a pandemic were in accordance with the provisions stipulated in Islamic family law, namely getting closer to Allah, trying hard to fulfill their daily needs, doing things that positive, maintain communication between families and spend time with family.","author":[{"dropping-particle":"","family":"Dewi","given":"Rusmala","non-dropping-particle":"","parse-names":false,"suffix":""},{"dropping-particle":"","family":"Nurmala HAK","given":"","non-dropping-particle":"","parse-names":false,"suffix":""},{"dropping-particle":"","family":"Vera Yuliana","given":"","non-dropping-particle":"","parse-names":false,"suffix":""}],"container-title":"Journal of Sharia and Legal Science","id":"ITEM-1","issue":"1","issued":{"date-parts":[["2023"]]},"page":"29-36","title":"Upaya Keluarga Pra-Sejahtera dalam Mempertahankan Keharmonisan Keluarga Pada Masa Pandemi Covid-19 Perspektif Hukum Keluarga Islam","type":"article-journal","volume":"1"},"uris":["http://www.mendeley.com/documents/?uuid=c75c6d1f-8ed1-40ee-8727-a60fdae63c54"]}],"mendeley":{"formattedCitation":"(Dewi et al., 2023)","plainTextFormattedCitation":"(Dewi et al., 2023)","previouslyFormattedCitation":"(Dewi et al., 2023)"},"properties":{"noteIndex":0},"schema":"https://github.com/citation-style-language/schema/raw/master/csl-citation.json"}</w:instrText>
      </w:r>
      <w:r w:rsidRPr="00475B57">
        <w:rPr>
          <w:rFonts w:ascii="Garamond" w:hAnsi="Garamond"/>
          <w:sz w:val="24"/>
          <w:szCs w:val="24"/>
          <w:lang w:val="en-ID"/>
        </w:rPr>
        <w:fldChar w:fldCharType="separate"/>
      </w:r>
      <w:r w:rsidRPr="00475B57">
        <w:rPr>
          <w:rFonts w:ascii="Garamond" w:hAnsi="Garamond"/>
          <w:noProof/>
          <w:sz w:val="24"/>
          <w:szCs w:val="24"/>
          <w:lang w:val="en-ID"/>
        </w:rPr>
        <w:t>(Dewi et al., 2023)</w:t>
      </w:r>
      <w:r w:rsidRPr="00475B57">
        <w:rPr>
          <w:rFonts w:ascii="Garamond" w:hAnsi="Garamond"/>
          <w:sz w:val="24"/>
          <w:szCs w:val="24"/>
          <w:lang w:val="en-ID"/>
        </w:rPr>
        <w:fldChar w:fldCharType="end"/>
      </w:r>
      <w:r w:rsidRPr="00475B57">
        <w:rPr>
          <w:rFonts w:ascii="Garamond" w:hAnsi="Garamond"/>
          <w:sz w:val="24"/>
          <w:szCs w:val="24"/>
          <w:lang w:val="en-ID"/>
        </w:rPr>
        <w:t xml:space="preserve">. </w:t>
      </w:r>
      <w:r w:rsidRPr="00475B57">
        <w:rPr>
          <w:rFonts w:ascii="Garamond" w:hAnsi="Garamond"/>
          <w:sz w:val="24"/>
          <w:szCs w:val="24"/>
        </w:rPr>
        <w:t xml:space="preserve">Konseling pernikahan di pesantren menjadi sarana penting dalam membantu pasangan menemukan solusi atas konflik rumah tangga. Menurut Hallen, konseling merupakan bentuk layanan yang memberikan kesempatan kepada individu untuk berdialog, memahami diri, dan menemukan cara penyelesaian masalah secara bijak. Dalam konteks pesantren, kegiatan konseling tidak hanya berfokus pada aspek psikologis, tetapi juga menanamkan nilai-nilai religius dan spiritual. Kiai atau ustaz berperan sebagai pembimbing yang memberikan arahan berdasarkan Al-Qur’an dan hadis, sehingga konseling yang diberikan lebih menyentuh hati dan membangun kesadaran spiritual individu </w:t>
      </w:r>
      <w:r w:rsidRPr="00475B57">
        <w:rPr>
          <w:rFonts w:ascii="Garamond" w:hAnsi="Garamond"/>
          <w:sz w:val="24"/>
          <w:szCs w:val="24"/>
        </w:rPr>
        <w:fldChar w:fldCharType="begin" w:fldLock="1"/>
      </w:r>
      <w:r w:rsidRPr="00475B57">
        <w:rPr>
          <w:rFonts w:ascii="Garamond" w:hAnsi="Garamond"/>
          <w:sz w:val="24"/>
          <w:szCs w:val="24"/>
        </w:rPr>
        <w:instrText>ADDIN CSL_CITATION {"citationItems":[{"id":"ITEM-1","itemData":{"DOI":"10.47736/tajdidukasi.v9i1.16","ISSN":"1979-6943","abstract":"Tulisan ini bertujuan untuk mendeskripsikan dan menganalisis peran konseling perkawinan dalam penanganan problem relasi keluarga dan membangun hubungan keluarga yang sakinah. Metode yang digunakan library research dengan teknik analisis data menggunakan deskriptif kualitatif. Hasil penelitian menunjukkan bahwa problematika relasi keluarga semakin komplek sehingga mengakibatkan ketidakharmonisan dalam keluarga. Upaya yang dapat digunakan untuk mencegah dan mengurangi problem relasi keluarga adalah melalui layanan konseling perkawinan. Konseling perkawinan diarahkan pada lima tahap orientasi yaitu memahami makna keluarga, meningkatkan kesadaran dan dinamika keluarga, komunikasi dan terapi, membangun interaksi dan relasi keluarga, penanganan problem keluarga, membina hubungan keluarga  melalui gaya kelekatan keluarga. Lima orientasi ini menjadi upaya preventif mengurangi dan menangani problem relasi keluarga, selanjutnya dapat digunakan sebagai salah satu strategi membangun hubungan keluarga yang sakinah.","author":[{"dropping-particle":"","family":"Casmini","given":"Casmini","non-dropping-particle":"","parse-names":false,"suffix":""}],"container-title":"Tajdidukasi: Jurnal Penelitian dan Kajian Pendidikan Islam","id":"ITEM-1","issue":"1","issued":{"date-parts":[["2019"]]},"page":"19","title":"Konseling perkawinan: Strategi preventif penanganan problem relasi keluarga dan membangun hubungan keluarga yang sakinah","type":"article-journal","volume":"9"},"uris":["http://www.mendeley.com/documents/?uuid=81a1851a-a92a-41c8-ba35-e86291a23048"]}],"mendeley":{"formattedCitation":"(Casmini, 2019)","plainTextFormattedCitation":"(Casmini, 2019)","previouslyFormattedCitation":"(Casmini, 2019)"},"properties":{"noteIndex":0},"schema":"https://github.com/citation-style-language/schema/raw/master/csl-citation.json"}</w:instrText>
      </w:r>
      <w:r w:rsidRPr="00475B57">
        <w:rPr>
          <w:rFonts w:ascii="Garamond" w:hAnsi="Garamond"/>
          <w:sz w:val="24"/>
          <w:szCs w:val="24"/>
        </w:rPr>
        <w:fldChar w:fldCharType="separate"/>
      </w:r>
      <w:r w:rsidRPr="00475B57">
        <w:rPr>
          <w:rFonts w:ascii="Garamond" w:hAnsi="Garamond"/>
          <w:noProof/>
          <w:sz w:val="24"/>
          <w:szCs w:val="24"/>
        </w:rPr>
        <w:t>(Casmini, 2019)</w:t>
      </w:r>
      <w:r w:rsidRPr="00475B57">
        <w:rPr>
          <w:rFonts w:ascii="Garamond" w:hAnsi="Garamond"/>
          <w:sz w:val="24"/>
          <w:szCs w:val="24"/>
        </w:rPr>
        <w:fldChar w:fldCharType="end"/>
      </w:r>
      <w:r w:rsidRPr="00475B57">
        <w:rPr>
          <w:rFonts w:ascii="Garamond" w:hAnsi="Garamond"/>
          <w:sz w:val="24"/>
          <w:szCs w:val="24"/>
        </w:rPr>
        <w:t>.</w:t>
      </w:r>
    </w:p>
    <w:p w14:paraId="702C9FFC" w14:textId="77777777" w:rsidR="005C0668" w:rsidRPr="00475B57" w:rsidRDefault="005C0668" w:rsidP="005C0668">
      <w:pPr>
        <w:spacing w:after="0" w:line="240" w:lineRule="auto"/>
        <w:ind w:firstLine="426"/>
        <w:jc w:val="both"/>
        <w:rPr>
          <w:rFonts w:ascii="Garamond" w:hAnsi="Garamond"/>
          <w:sz w:val="24"/>
          <w:szCs w:val="24"/>
        </w:rPr>
      </w:pPr>
      <w:r w:rsidRPr="00475B57">
        <w:rPr>
          <w:rFonts w:ascii="Garamond" w:hAnsi="Garamond"/>
          <w:sz w:val="24"/>
          <w:szCs w:val="24"/>
        </w:rPr>
        <w:t xml:space="preserve">Beberapa penelitian terdahulu juga telah membahas peran lembaga keagamaan dalam membangun ketahanan keluarga. Misalnya, penelitian yang dilakukan oleh Zahrotul Hamidah berjudul "Peran Badan Penasihatan, Pembinaan dan Pelestarian Perkawinan (BP4) dalam Mencegah Perceraian (Studi Kasus di KUA Kecamatan Klojen Kota Malang)" menjelaskan bahwa BP4 memiliki peran penting dalam memberikan layanan konsultasi, mediasi, dan advokasi bagi pasangan suami istri yang menghadapi konflik rumah tangga </w:t>
      </w:r>
      <w:r w:rsidRPr="00475B57">
        <w:rPr>
          <w:rFonts w:ascii="Garamond" w:hAnsi="Garamond"/>
          <w:sz w:val="24"/>
          <w:szCs w:val="24"/>
        </w:rPr>
        <w:fldChar w:fldCharType="begin" w:fldLock="1"/>
      </w:r>
      <w:r w:rsidRPr="00475B57">
        <w:rPr>
          <w:rFonts w:ascii="Garamond" w:hAnsi="Garamond"/>
          <w:sz w:val="24"/>
          <w:szCs w:val="24"/>
        </w:rPr>
        <w:instrText>ADDIN CSL_CITATION {"citationItems":[{"id":"ITEM-1","itemData":{"ISBN":"2140101200","abstract":"Penelitian ini bertujuan 1) untuk mendeskripsikan angka perceraian di wilayah KUA Kecamatan Klojen Kota Malang, 2) untuk mendeskripsikan peran BP4 dalam mencegah perceraian di wilayah KUA Kecamatan Klojen Kota Malang dan 3) untuk mengidentifikasi faktor apa saja yang menghambat BP4 dalam upaya mencegah perceraian di KUA Kecamatan Klojen Kota Malang. Permasalahan yang dihadapi yaitu bahwa angka percerian di wilayah KUA Kecamatan Klojen Kota Malang mengalami peningkatan, terbukti dengan adanya data di sepanjang tahun 2017 tercatat ada 18 pasangan cerai, sedangkan di tahun 2018 dari bulan Januari- Maret terdapat 17 pasangan cerai. Hal tersebut tidak lepas dari peran BP4 dalam hal pelayanan konsultasi, mediasi dan advokasi perkawinan sebagai bentuk upaya untuk meminimalisir angka perceraian di KUA Kecamatan Klojen Kota Malang namun hasilnya kurang begitu maksimal dikarenakan masih terdapat banyak hambatan yang dialami oleh BP4 diantaranya: 1) Tidak terbukanya salah satu pihak dari klien. 2) Salah satu pihak dari klien tidak bersedia untuk di hubungi dan dimintai keterangan. 3.) Adanya perubahan regulasi pemerintah. 4) Sikap klien yang bersikukuh untuk bercerai. 5) Kurangnya sosialisasi kepada masyarakat mengenai keberadaan BP4. Karena berbagai hambatan itulah pencegahan perceraian di wilayah Kecamatan Klojen Kota Malang masih kurang berhasil dan angka perceraian terus mengalami peningkatan.","author":[{"dropping-particle":"","family":"Hamidah","given":"Zahrotul","non-dropping-particle":"","parse-names":false,"suffix":""}],"container-title":"HIKMATINA: Jurnal Ilmiah Hukum","id":"ITEM-1","issue":"1","issued":{"date-parts":[["2019"]]},"page":"12-23","title":"Peran Badan Penasihat, Pembinaan dan Pelestarian Perkawinan (BP4) Dalam Mencegah Perceraian (Studi Kasus di KUA Kecamatan Klojen Kota Malang)","type":"article-journal","volume":"1"},"uris":["http://www.mendeley.com/documents/?uuid=f0557729-7972-45b2-b47c-6a6b8b53e77d"]}],"mendeley":{"formattedCitation":"(Hamidah, 2019)","plainTextFormattedCitation":"(Hamidah, 2019)","previouslyFormattedCitation":"(Hamidah, 2019)"},"properties":{"noteIndex":0},"schema":"https://github.com/citation-style-language/schema/raw/master/csl-citation.json"}</w:instrText>
      </w:r>
      <w:r w:rsidRPr="00475B57">
        <w:rPr>
          <w:rFonts w:ascii="Garamond" w:hAnsi="Garamond"/>
          <w:sz w:val="24"/>
          <w:szCs w:val="24"/>
        </w:rPr>
        <w:fldChar w:fldCharType="separate"/>
      </w:r>
      <w:r w:rsidRPr="00475B57">
        <w:rPr>
          <w:rFonts w:ascii="Garamond" w:hAnsi="Garamond"/>
          <w:noProof/>
          <w:sz w:val="24"/>
          <w:szCs w:val="24"/>
        </w:rPr>
        <w:t>(Hamidah, 2019)</w:t>
      </w:r>
      <w:r w:rsidRPr="00475B57">
        <w:rPr>
          <w:rFonts w:ascii="Garamond" w:hAnsi="Garamond"/>
          <w:sz w:val="24"/>
          <w:szCs w:val="24"/>
        </w:rPr>
        <w:fldChar w:fldCharType="end"/>
      </w:r>
      <w:r w:rsidRPr="00475B57">
        <w:rPr>
          <w:rFonts w:ascii="Garamond" w:hAnsi="Garamond"/>
          <w:sz w:val="24"/>
          <w:szCs w:val="24"/>
        </w:rPr>
        <w:t xml:space="preserve">. Sementara itu, Ahmad Fikri menyoroti bagaimana pesantren dapat berperan sebagai lembaga pembinaan moral yang turut memberikan layanan konseling kepada Masyarakat </w:t>
      </w:r>
      <w:r w:rsidRPr="00475B57">
        <w:rPr>
          <w:rFonts w:ascii="Garamond" w:hAnsi="Garamond"/>
          <w:sz w:val="24"/>
          <w:szCs w:val="24"/>
        </w:rPr>
        <w:fldChar w:fldCharType="begin" w:fldLock="1"/>
      </w:r>
      <w:r w:rsidRPr="00475B57">
        <w:rPr>
          <w:rFonts w:ascii="Garamond" w:hAnsi="Garamond"/>
          <w:sz w:val="24"/>
          <w:szCs w:val="24"/>
        </w:rPr>
        <w:instrText>ADDIN CSL_CITATION {"citationItems":[{"id":"ITEM-1","itemData":{"DOI":"10.53800/wawasan.v3i1.118","ISSN":"2548-9232","abstract":"Abstract The purpose of this study is to formulate the role of pesantren in educating the millennials to become a generation that is ready to become the golden generation in 2045. This is a qualitative descriptive analysis method reserch. The data are secondary data obtained from various sources of journal articles, documents, and other relevant sources. The data were analyzed by descriptive methods to obtain a comprehensive understanding of the subject. The research finding describes that pesantren which is the oldest educational institution in Indonesia hopefully gives important contribution in building a golden generation. Due to the hope, there aret three mine roles of pesantren as follow: (1) Building independence attitude in the millennial to become independent citizen. (2) Teach millenail tobe role models and teacher; and (3) Improve nationaity and as part of their preparation to be patriotic citizen.   Abstrak Tujuan dari penelitian ini adalah untuk merumuskan peran pesantren dalam membangun generasi millennial agar bisa menjadi generasi yang siap menjadi generasi emas 2045. Penelitian menggunakan metode analisis deskriptif kualitatif. Data yang digunakan adalah data sekunder yang diperoleh dari berbagai sumber artikel jurnal ilmiah, dokumen dan sumber lain yang relevan. Data yang diperoleh dianalisis menggunakan metode deskriptif untuk mendapatkan pemahaman yang komprehensif tentang subjek penelitian. Kesimpulan dari penelitian ini adalah bahwa pesantren yang merupakan lembaga pendidikan tertua di Indonesia menjadi salah satu harapan agar bisa melahirkan generasi yang berkarakter dan bermoral. Selanjutnya, agar pesantren bisa melahirkan generasi emas, ada 3 hal yang harus diberikan kepada santri selama di pesantren, yaitu: (1) Kemandirian sebagai bekal untuk kehidupan kelas setelah keluar dari pesantren sehingga bisa eksis berdiri di tengah masyarakat; (2) Mendidik generasi millennial agar menjadi pigur/teladan teladan dan pendidik agama bagi masyarakat yang membutuhkan; dan (3) Mengajarkan wawasan kebangsaan agar siap dalam pembangunan kehidupan berbangsa dan bernegara setelah keluar dari pesantren.","author":[{"dropping-particle":"","family":"Sabiq","given":"Ahmad","non-dropping-particle":"","parse-names":false,"suffix":""}],"container-title":"Wawasan: Jurnal Kediklatan Balai Diklat Keagamaan Jakarta","id":"ITEM-1","issue":"1","issued":{"date-parts":[["2022"]]},"page":"16-30","title":"Peran Pesantren Dalam Membangun Moralitas Bangsa Menuju Indonesia Emas 2045","type":"article-journal","volume":"3"},"uris":["http://www.mendeley.com/documents/?uuid=11f50381-3fd4-4e1d-b37f-ad2fa19655c8"]}],"mendeley":{"formattedCitation":"(Sabiq, 2022)","plainTextFormattedCitation":"(Sabiq, 2022)","previouslyFormattedCitation":"(Sabiq, 2022)"},"properties":{"noteIndex":0},"schema":"https://github.com/citation-style-language/schema/raw/master/csl-citation.json"}</w:instrText>
      </w:r>
      <w:r w:rsidRPr="00475B57">
        <w:rPr>
          <w:rFonts w:ascii="Garamond" w:hAnsi="Garamond"/>
          <w:sz w:val="24"/>
          <w:szCs w:val="24"/>
        </w:rPr>
        <w:fldChar w:fldCharType="separate"/>
      </w:r>
      <w:r w:rsidRPr="00475B57">
        <w:rPr>
          <w:rFonts w:ascii="Garamond" w:hAnsi="Garamond"/>
          <w:noProof/>
          <w:sz w:val="24"/>
          <w:szCs w:val="24"/>
        </w:rPr>
        <w:t>(Sabiq, 2022)</w:t>
      </w:r>
      <w:r w:rsidRPr="00475B57">
        <w:rPr>
          <w:rFonts w:ascii="Garamond" w:hAnsi="Garamond"/>
          <w:sz w:val="24"/>
          <w:szCs w:val="24"/>
        </w:rPr>
        <w:fldChar w:fldCharType="end"/>
      </w:r>
      <w:r w:rsidRPr="00475B57">
        <w:rPr>
          <w:rFonts w:ascii="Garamond" w:hAnsi="Garamond"/>
          <w:sz w:val="24"/>
          <w:szCs w:val="24"/>
        </w:rPr>
        <w:t xml:space="preserve">. Namun, penelitian yang secara khusus mengkaji peran pesantren di Jombang sebagai pusat konseling pernikahan Islami pasca-nikah masih sangat terbatas. </w:t>
      </w:r>
    </w:p>
    <w:p w14:paraId="0A6D9AC1" w14:textId="77777777" w:rsidR="00863CB1" w:rsidRDefault="005C0668" w:rsidP="00863CB1">
      <w:pPr>
        <w:spacing w:after="0" w:line="240" w:lineRule="auto"/>
        <w:ind w:firstLine="426"/>
        <w:jc w:val="both"/>
        <w:rPr>
          <w:rFonts w:ascii="Garamond" w:hAnsi="Garamond"/>
          <w:sz w:val="24"/>
          <w:szCs w:val="24"/>
        </w:rPr>
      </w:pPr>
      <w:r w:rsidRPr="00475B57">
        <w:rPr>
          <w:rFonts w:ascii="Garamond" w:hAnsi="Garamond"/>
          <w:sz w:val="24"/>
          <w:szCs w:val="24"/>
        </w:rPr>
        <w:t xml:space="preserve">Dengan demikian, penelitian ini diharapkan dapat mengisi kekosongan tersebut dengan menelaah secara lebih mendalam kontribusi pesantren terhadap pembinaan keluarga sakinah. Peran pesantren dalam layanan konseling pernikahan di Jombang dapat bersifat preventif (mencegah konflik melalui pendidikan pranikah), kuratif (menyelesaikan masalah yang terjadi), dan edukatif (menanamkan nilai-nilai keluarga Islami). Layanan ini tidak hanya ditujukan bagi masyarakat umum, tetapi juga bagi para santri agar memahami makna dan tanggung jawab dalam kehidupan berkeluarga. Melalui pendekatan spiritual, pasangan diajak untuk menginternalisasi nilai-nilai Islam dalam menghadapi konflik rumah tangga, sehingga dapat membentuk keluarga yang lebih harmonis dan tangguh secara moral serta emosional </w:t>
      </w:r>
      <w:r w:rsidRPr="00475B57">
        <w:rPr>
          <w:rFonts w:ascii="Garamond" w:hAnsi="Garamond"/>
          <w:sz w:val="24"/>
          <w:szCs w:val="24"/>
        </w:rPr>
        <w:fldChar w:fldCharType="begin" w:fldLock="1"/>
      </w:r>
      <w:r w:rsidRPr="00475B57">
        <w:rPr>
          <w:rFonts w:ascii="Garamond" w:hAnsi="Garamond"/>
          <w:sz w:val="24"/>
          <w:szCs w:val="24"/>
        </w:rPr>
        <w:instrText>ADDIN CSL_CITATION {"citationItems":[{"id":"ITEM-1","itemData":{"DOI":"https://doi.org/10.52431/tafaqquh.v12i2.3164","PMID":"38252772","abstract":"The purpose of marriage in number 1974 marriage law is forming a happy family and eternal</w:instrText>
      </w:r>
      <w:r w:rsidRPr="00475B57">
        <w:rPr>
          <w:rFonts w:ascii="Times New Roman" w:hAnsi="Times New Roman" w:cs="Times New Roman"/>
          <w:sz w:val="24"/>
          <w:szCs w:val="24"/>
        </w:rPr>
        <w:instrText>‖</w:instrText>
      </w:r>
      <w:r w:rsidRPr="00475B57">
        <w:rPr>
          <w:rFonts w:ascii="Garamond" w:hAnsi="Garamond"/>
          <w:sz w:val="24"/>
          <w:szCs w:val="24"/>
        </w:rPr>
        <w:instrText xml:space="preserve"> then the government through the kementerian agama trying to support the purpose of the marriage by making a regulation on sakinah family, premarital guidance in boarding schools is different from those in boarding schools, premarital guidance in boarding schools is s a new method in premarital guidance. This study aims to find out how the practice of premarital counseling in Islamic boarding schools and how is maqā</w:instrText>
      </w:r>
      <w:r w:rsidRPr="00475B57">
        <w:rPr>
          <w:rFonts w:ascii="Cambria" w:hAnsi="Cambria" w:cs="Cambria"/>
          <w:sz w:val="24"/>
          <w:szCs w:val="24"/>
        </w:rPr>
        <w:instrText>ṣ</w:instrText>
      </w:r>
      <w:r w:rsidRPr="00475B57">
        <w:rPr>
          <w:rFonts w:ascii="Garamond" w:hAnsi="Garamond"/>
          <w:sz w:val="24"/>
          <w:szCs w:val="24"/>
        </w:rPr>
        <w:instrText>id ash-syarī'ah perspective on the guidance, From the exposure of the data in the issue of premarital guidance, there are four (4) findings of the problem being analyzed that is premarital counseling using name match counts, premarital guidance with a diploma in prayer, selametan events and premarital counseling with marriage advice. Whereas the number of actors sampled was eight (8) with different practices, the problem findings in practice when analyzed fiqh have goals that are in accordance with Islamic law.","author":[{"dropping-particle":"","family":"Sulthon","given":"Ahmad","non-dropping-particle":"","parse-names":false,"suffix":""}],"container-title":"Tafaqquh: Jurnal Penelitian dan kajian keislaman","id":"ITEM-1","issue":"2","issued":{"date-parts":[["2024"]]},"page":"285-309","title":"Bimbingan Pranikah Di Pondok Pesantren Bahrul Ulum Tambakberas Jombang Perspektif Maqoshid Syariah","type":"article-journal","volume":"12"},"uris":["http://www.mendeley.com/documents/?uuid=87837a9b-21a4-4eb6-8643-dc381df53d40"]}],"mendeley":{"formattedCitation":"(Sulthon, 2024)","plainTextFormattedCitation":"(Sulthon, 2024)","previouslyFormattedCitation":"(Sulthon, 2024)"},"properties":{"noteIndex":0},"schema":"https://github.com/citation-style-language/schema/raw/master/csl-citation.json"}</w:instrText>
      </w:r>
      <w:r w:rsidRPr="00475B57">
        <w:rPr>
          <w:rFonts w:ascii="Garamond" w:hAnsi="Garamond"/>
          <w:sz w:val="24"/>
          <w:szCs w:val="24"/>
        </w:rPr>
        <w:fldChar w:fldCharType="separate"/>
      </w:r>
      <w:r w:rsidRPr="00475B57">
        <w:rPr>
          <w:rFonts w:ascii="Garamond" w:hAnsi="Garamond"/>
          <w:noProof/>
          <w:sz w:val="24"/>
          <w:szCs w:val="24"/>
        </w:rPr>
        <w:t>(Sulthon, 2024)</w:t>
      </w:r>
      <w:r w:rsidRPr="00475B57">
        <w:rPr>
          <w:rFonts w:ascii="Garamond" w:hAnsi="Garamond"/>
          <w:sz w:val="24"/>
          <w:szCs w:val="24"/>
        </w:rPr>
        <w:fldChar w:fldCharType="end"/>
      </w:r>
      <w:r w:rsidRPr="00475B57">
        <w:rPr>
          <w:rFonts w:ascii="Garamond" w:hAnsi="Garamond"/>
          <w:sz w:val="24"/>
          <w:szCs w:val="24"/>
        </w:rPr>
        <w:t>.</w:t>
      </w:r>
    </w:p>
    <w:p w14:paraId="1B0AFFC6" w14:textId="4AE33B7A" w:rsidR="000A4DFA" w:rsidRPr="00863CB1" w:rsidRDefault="005C0668" w:rsidP="00863CB1">
      <w:pPr>
        <w:spacing w:after="0" w:line="240" w:lineRule="auto"/>
        <w:ind w:firstLine="426"/>
        <w:jc w:val="both"/>
        <w:rPr>
          <w:rFonts w:ascii="Garamond" w:hAnsi="Garamond"/>
          <w:sz w:val="24"/>
          <w:szCs w:val="24"/>
        </w:rPr>
      </w:pPr>
      <w:r w:rsidRPr="00475B57">
        <w:rPr>
          <w:rFonts w:ascii="Garamond" w:hAnsi="Garamond"/>
          <w:sz w:val="24"/>
          <w:szCs w:val="24"/>
          <w:lang w:val="en-ID"/>
        </w:rPr>
        <w:t>Berdasarkan fenomena tersebut, diperlukan penelitian yang mengkaji bagaimana peran pesantren di Jombang dalam memberikan layanan konseling pernikahan Islami serta kontribusinya dalam mewujudkan keluarga sakinah. Oleh karena itu, rumusan masalah dalam penelitian ini adalah: “</w:t>
      </w:r>
      <w:r w:rsidRPr="00475B57">
        <w:rPr>
          <w:rFonts w:ascii="Garamond" w:hAnsi="Garamond"/>
          <w:i/>
          <w:iCs/>
          <w:sz w:val="24"/>
          <w:szCs w:val="24"/>
          <w:lang w:val="en-ID"/>
        </w:rPr>
        <w:t>Bagaimana peran pesantren di Jombang sebagai pusat solusi Islami melalui konseling pernikahan dalam membangun keluarga sakinah?</w:t>
      </w:r>
      <w:r w:rsidRPr="00475B57">
        <w:rPr>
          <w:rFonts w:ascii="Garamond" w:hAnsi="Garamond"/>
          <w:sz w:val="24"/>
          <w:szCs w:val="24"/>
          <w:lang w:val="en-ID"/>
        </w:rPr>
        <w:t>”. Tujuan penelitian ini adalah untuk menganalisis dan menjelaskan peran pesantren sebagai lembaga pembinaan spiritual yang berperan dalam memberikan layanan konseling pernikahan Islami, serta untuk melihat sejauh mana pesantren dapat menjadi pusat penguatan ketahanan keluarga di tengah tantangan modern.</w:t>
      </w:r>
    </w:p>
    <w:p w14:paraId="6CC7DCFC" w14:textId="77777777" w:rsidR="005C0668" w:rsidRPr="00475B57" w:rsidRDefault="005C0668" w:rsidP="005C0668">
      <w:pPr>
        <w:spacing w:after="0" w:line="240" w:lineRule="auto"/>
        <w:jc w:val="both"/>
        <w:rPr>
          <w:rFonts w:ascii="Garamond" w:eastAsia="Times New Roman" w:hAnsi="Garamond"/>
          <w:b/>
          <w:sz w:val="24"/>
          <w:szCs w:val="24"/>
          <w:lang w:val="id-ID" w:eastAsia="id-ID"/>
        </w:rPr>
      </w:pPr>
    </w:p>
    <w:p w14:paraId="24BB9E66" w14:textId="77777777" w:rsidR="005C3D85" w:rsidRDefault="005C3D85" w:rsidP="000A4DFA">
      <w:pPr>
        <w:spacing w:after="0" w:line="240" w:lineRule="auto"/>
        <w:jc w:val="both"/>
        <w:rPr>
          <w:rFonts w:ascii="Garamond" w:hAnsi="Garamond" w:cs="Times New Roman"/>
          <w:b/>
          <w:bCs/>
          <w:color w:val="000000" w:themeColor="text1"/>
          <w:sz w:val="24"/>
          <w:szCs w:val="24"/>
        </w:rPr>
      </w:pPr>
    </w:p>
    <w:p w14:paraId="100301F6" w14:textId="61238351" w:rsidR="000A4DFA" w:rsidRPr="00475B57" w:rsidRDefault="000A4DFA" w:rsidP="000A4DFA">
      <w:pPr>
        <w:spacing w:after="0" w:line="240" w:lineRule="auto"/>
        <w:jc w:val="both"/>
        <w:rPr>
          <w:rFonts w:ascii="Garamond" w:hAnsi="Garamond" w:cs="Times New Roman"/>
          <w:color w:val="000000" w:themeColor="text1"/>
          <w:sz w:val="24"/>
          <w:szCs w:val="24"/>
          <w:lang w:val="id-ID"/>
        </w:rPr>
      </w:pPr>
      <w:r w:rsidRPr="00475B57">
        <w:rPr>
          <w:rFonts w:ascii="Garamond" w:hAnsi="Garamond" w:cs="Times New Roman"/>
          <w:b/>
          <w:bCs/>
          <w:color w:val="000000" w:themeColor="text1"/>
          <w:sz w:val="24"/>
          <w:szCs w:val="24"/>
          <w:lang w:val="id-ID"/>
        </w:rPr>
        <w:lastRenderedPageBreak/>
        <w:t>METODE PENELITIAN</w:t>
      </w:r>
    </w:p>
    <w:p w14:paraId="54B07674" w14:textId="77777777" w:rsidR="005C0668" w:rsidRDefault="005C0668" w:rsidP="005C0668">
      <w:pPr>
        <w:spacing w:after="0" w:line="240" w:lineRule="auto"/>
        <w:ind w:firstLine="425"/>
        <w:jc w:val="both"/>
        <w:rPr>
          <w:rFonts w:ascii="Garamond" w:hAnsi="Garamond" w:cs="Times New Roman"/>
          <w:color w:val="000000" w:themeColor="text1"/>
          <w:sz w:val="24"/>
          <w:szCs w:val="24"/>
          <w:shd w:val="clear" w:color="auto" w:fill="FFFFFF"/>
          <w:lang w:val="sv-SE"/>
        </w:rPr>
      </w:pPr>
      <w:r w:rsidRPr="00863CB1">
        <w:rPr>
          <w:rFonts w:ascii="Garamond" w:hAnsi="Garamond" w:cs="Times New Roman"/>
          <w:color w:val="000000" w:themeColor="text1"/>
          <w:sz w:val="24"/>
          <w:szCs w:val="24"/>
          <w:shd w:val="clear" w:color="auto" w:fill="FFFFFF"/>
          <w:lang w:val="sv-SE"/>
        </w:rPr>
        <w:t xml:space="preserve">Penulisan artikel menggunakan jenis penelitian kualitatif, penelitian ini berupaya memahami pengalaman secara holistik yang diperoleh dari subjek penelitian yang berupa perilaku, persepsi, motivasi, dan tindakan, dan melalui bahasa deskriptif dalam bentuk kata-kata dengan konteks khusus yang alamiah dan memanfaatkan berbagai metode ilmiah. Metode yang digunakan dalam penelitian ini adalah </w:t>
      </w:r>
      <w:r w:rsidRPr="00863CB1">
        <w:rPr>
          <w:rFonts w:ascii="Garamond" w:hAnsi="Garamond" w:cs="Times New Roman"/>
          <w:i/>
          <w:iCs/>
          <w:color w:val="000000" w:themeColor="text1"/>
          <w:sz w:val="24"/>
          <w:szCs w:val="24"/>
          <w:shd w:val="clear" w:color="auto" w:fill="FFFFFF"/>
          <w:lang w:val="sv-SE"/>
        </w:rPr>
        <w:t>library research</w:t>
      </w:r>
      <w:r w:rsidRPr="00863CB1">
        <w:rPr>
          <w:rFonts w:ascii="Garamond" w:hAnsi="Garamond" w:cs="Times New Roman"/>
          <w:color w:val="000000" w:themeColor="text1"/>
          <w:sz w:val="24"/>
          <w:szCs w:val="24"/>
          <w:shd w:val="clear" w:color="auto" w:fill="FFFFFF"/>
          <w:lang w:val="sv-SE"/>
        </w:rPr>
        <w:t xml:space="preserve"> dengan pendekatan deskriptif kualitatif. </w:t>
      </w:r>
      <w:r w:rsidRPr="00863CB1">
        <w:rPr>
          <w:rFonts w:ascii="Garamond" w:hAnsi="Garamond" w:cs="Times New Roman"/>
          <w:i/>
          <w:iCs/>
          <w:color w:val="000000" w:themeColor="text1"/>
          <w:sz w:val="24"/>
          <w:szCs w:val="24"/>
          <w:shd w:val="clear" w:color="auto" w:fill="FFFFFF"/>
          <w:lang w:val="sv-SE"/>
        </w:rPr>
        <w:t>Library research</w:t>
      </w:r>
      <w:r w:rsidRPr="00863CB1">
        <w:rPr>
          <w:rFonts w:ascii="Garamond" w:hAnsi="Garamond" w:cs="Times New Roman"/>
          <w:color w:val="000000" w:themeColor="text1"/>
          <w:sz w:val="24"/>
          <w:szCs w:val="24"/>
          <w:shd w:val="clear" w:color="auto" w:fill="FFFFFF"/>
          <w:lang w:val="sv-SE"/>
        </w:rPr>
        <w:t xml:space="preserve"> adalah serangkaian kegiatan yang berkenaan dengan metode pengumpulan data pustaka, membaca dan mencatat, serta mengolah bahan penelitian. Dimana pada metode ini peneliti menganalisis buku-buku dan jurnal-jurnal yang berkaitan dengan pokok permasalahan yang dibahas pada artikel ini,sehingga memperoleh bahan yang diinginkan untuk penelitian yang mendalam </w:t>
      </w:r>
      <w:r w:rsidRPr="00863CB1">
        <w:rPr>
          <w:rFonts w:ascii="Garamond" w:hAnsi="Garamond" w:cs="Times New Roman"/>
          <w:color w:val="000000" w:themeColor="text1"/>
          <w:sz w:val="24"/>
          <w:szCs w:val="24"/>
          <w:shd w:val="clear" w:color="auto" w:fill="FFFFFF"/>
          <w:lang w:val="sv-SE"/>
        </w:rPr>
        <w:fldChar w:fldCharType="begin" w:fldLock="1"/>
      </w:r>
      <w:r w:rsidRPr="00863CB1">
        <w:rPr>
          <w:rFonts w:ascii="Garamond" w:hAnsi="Garamond" w:cs="Times New Roman"/>
          <w:color w:val="000000" w:themeColor="text1"/>
          <w:sz w:val="24"/>
          <w:szCs w:val="24"/>
          <w:shd w:val="clear" w:color="auto" w:fill="FFFFFF"/>
          <w:lang w:val="sv-SE"/>
        </w:rPr>
        <w:instrText>ADDIN CSL_CITATION {"citationItems":[{"id":"ITEM-1","itemData":{"DOI":"10.21831/hum.v21i1.","ISSN":"1412-1271","abstract":"Tujuan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Rijal","non-dropping-particle":"","parse-names":false,"suffix":""}],"container-title":"Humanika","id":"ITEM-1","issue":"1","issued":{"date-parts":[["2021"]]},"page":"33-54","title":"Eksploitasi Seksual Komersial Anak di Indonesia","type":"article-journal","volume":"21"},"uris":["http://www.mendeley.com/documents/?uuid=40737b64-b862-4b09-b6e2-7019f35cbf9c"]}],"mendeley":{"formattedCitation":"(Fadli, 2021)","plainTextFormattedCitation":"(Fadli, 2021)","previouslyFormattedCitation":"(Fadli, 2021)"},"properties":{"noteIndex":0},"schema":"https://github.com/citation-style-language/schema/raw/master/csl-citation.json"}</w:instrText>
      </w:r>
      <w:r w:rsidRPr="00863CB1">
        <w:rPr>
          <w:rFonts w:ascii="Garamond" w:hAnsi="Garamond" w:cs="Times New Roman"/>
          <w:color w:val="000000" w:themeColor="text1"/>
          <w:sz w:val="24"/>
          <w:szCs w:val="24"/>
          <w:shd w:val="clear" w:color="auto" w:fill="FFFFFF"/>
          <w:lang w:val="sv-SE"/>
        </w:rPr>
        <w:fldChar w:fldCharType="separate"/>
      </w:r>
      <w:r w:rsidRPr="00863CB1">
        <w:rPr>
          <w:rFonts w:ascii="Garamond" w:hAnsi="Garamond" w:cs="Times New Roman"/>
          <w:noProof/>
          <w:color w:val="000000" w:themeColor="text1"/>
          <w:sz w:val="24"/>
          <w:szCs w:val="24"/>
          <w:shd w:val="clear" w:color="auto" w:fill="FFFFFF"/>
          <w:lang w:val="sv-SE"/>
        </w:rPr>
        <w:t>(Fadli, 2021)</w:t>
      </w:r>
      <w:r w:rsidRPr="00863CB1">
        <w:rPr>
          <w:rFonts w:ascii="Garamond" w:hAnsi="Garamond" w:cs="Times New Roman"/>
          <w:color w:val="000000" w:themeColor="text1"/>
          <w:sz w:val="24"/>
          <w:szCs w:val="24"/>
          <w:shd w:val="clear" w:color="auto" w:fill="FFFFFF"/>
          <w:lang w:val="sv-SE"/>
        </w:rPr>
        <w:fldChar w:fldCharType="end"/>
      </w:r>
      <w:r w:rsidRPr="00863CB1">
        <w:rPr>
          <w:rFonts w:ascii="Garamond" w:hAnsi="Garamond" w:cs="Times New Roman"/>
          <w:color w:val="000000" w:themeColor="text1"/>
          <w:sz w:val="24"/>
          <w:szCs w:val="24"/>
          <w:shd w:val="clear" w:color="auto" w:fill="FFFFFF"/>
          <w:lang w:val="sv-SE"/>
        </w:rPr>
        <w:t>.</w:t>
      </w:r>
    </w:p>
    <w:p w14:paraId="10BD2EE3" w14:textId="63F4E94B" w:rsidR="005C0668" w:rsidRPr="006A7679" w:rsidRDefault="00833157" w:rsidP="006A7679">
      <w:pPr>
        <w:spacing w:after="0" w:line="240" w:lineRule="auto"/>
        <w:ind w:firstLine="425"/>
        <w:jc w:val="both"/>
        <w:rPr>
          <w:rFonts w:ascii="Garamond" w:hAnsi="Garamond" w:cs="Times New Roman"/>
          <w:color w:val="000000" w:themeColor="text1"/>
          <w:sz w:val="24"/>
          <w:szCs w:val="24"/>
          <w:shd w:val="clear" w:color="auto" w:fill="FFFFFF"/>
        </w:rPr>
      </w:pPr>
      <w:r w:rsidRPr="00833157">
        <w:rPr>
          <w:rFonts w:ascii="Garamond" w:hAnsi="Garamond" w:cs="Times New Roman"/>
          <w:color w:val="000000" w:themeColor="text1"/>
          <w:sz w:val="24"/>
          <w:szCs w:val="24"/>
          <w:shd w:val="clear" w:color="auto" w:fill="FFFFFF"/>
        </w:rPr>
        <w:t>Instrumen pengumpulan data yang digunakan dalam penelitian ini adalah studi dokumentasi, yaitu dengan menghimpun dan menganalisis berbagai dokumen tertulis seperti buku, jurnal, dan artikel yang relevan dengan topik penelitian. Lembar dokumen yang diteliti sebagai instrumen penelitian berisi uraian mengenai peran pesantren sebagai pusat konseling pernikahan Islami dalam mewujudkan keluarga sakinah di Jombang. Dokumen-dokumen tersebut mencakup pembahasan tentang fungsi sosial pesantren, praktik konseling berbasis nilai Islam, serta tantangan lembaga pesantren dalam memperkuat ketahanan keluarga Muslim.</w:t>
      </w:r>
      <w:r w:rsidR="006A7679">
        <w:rPr>
          <w:rFonts w:ascii="Garamond" w:hAnsi="Garamond" w:cs="Times New Roman"/>
          <w:color w:val="000000" w:themeColor="text1"/>
          <w:sz w:val="24"/>
          <w:szCs w:val="24"/>
          <w:shd w:val="clear" w:color="auto" w:fill="FFFFFF"/>
        </w:rPr>
        <w:t xml:space="preserve"> </w:t>
      </w:r>
      <w:r w:rsidR="00F32F50" w:rsidRPr="00F32F50">
        <w:rPr>
          <w:rFonts w:ascii="Garamond" w:hAnsi="Garamond" w:cs="Times New Roman"/>
          <w:color w:val="000000" w:themeColor="text1"/>
          <w:sz w:val="24"/>
          <w:szCs w:val="24"/>
          <w:shd w:val="clear" w:color="auto" w:fill="FFFFFF"/>
        </w:rPr>
        <w:t xml:space="preserve">Dalam penelitian ini, penulis menganalisis sebanyak </w:t>
      </w:r>
      <w:r w:rsidR="00F60FAA">
        <w:rPr>
          <w:rFonts w:ascii="Garamond" w:hAnsi="Garamond" w:cs="Times New Roman"/>
          <w:color w:val="000000" w:themeColor="text1"/>
          <w:sz w:val="24"/>
          <w:szCs w:val="24"/>
          <w:shd w:val="clear" w:color="auto" w:fill="FFFFFF"/>
        </w:rPr>
        <w:t>15</w:t>
      </w:r>
      <w:r w:rsidR="00F32F50" w:rsidRPr="00F32F50">
        <w:rPr>
          <w:rFonts w:ascii="Garamond" w:hAnsi="Garamond" w:cs="Times New Roman"/>
          <w:color w:val="000000" w:themeColor="text1"/>
          <w:sz w:val="24"/>
          <w:szCs w:val="24"/>
          <w:shd w:val="clear" w:color="auto" w:fill="FFFFFF"/>
        </w:rPr>
        <w:t xml:space="preserve"> literatur ilmiah, yang terdiri dari buku-buku akademik, jurnal nasional dan internasional, serta artikel ilmiah daring yang relevan dengan tema penelitian. Sumber-sumber tersebut diperoleh melalui </w:t>
      </w:r>
      <w:r w:rsidR="00F32F50" w:rsidRPr="006A7679">
        <w:rPr>
          <w:rFonts w:ascii="Garamond" w:hAnsi="Garamond" w:cs="Times New Roman"/>
          <w:i/>
          <w:iCs/>
          <w:color w:val="000000" w:themeColor="text1"/>
          <w:sz w:val="24"/>
          <w:szCs w:val="24"/>
          <w:shd w:val="clear" w:color="auto" w:fill="FFFFFF"/>
        </w:rPr>
        <w:t>Google Scholar</w:t>
      </w:r>
      <w:r w:rsidR="00F32F50" w:rsidRPr="00F32F50">
        <w:rPr>
          <w:rFonts w:ascii="Garamond" w:hAnsi="Garamond" w:cs="Times New Roman"/>
          <w:color w:val="000000" w:themeColor="text1"/>
          <w:sz w:val="24"/>
          <w:szCs w:val="24"/>
          <w:shd w:val="clear" w:color="auto" w:fill="FFFFFF"/>
        </w:rPr>
        <w:t xml:space="preserve">, portal </w:t>
      </w:r>
      <w:r w:rsidR="00F32F50" w:rsidRPr="006A7679">
        <w:rPr>
          <w:rFonts w:ascii="Garamond" w:hAnsi="Garamond" w:cs="Times New Roman"/>
          <w:i/>
          <w:iCs/>
          <w:color w:val="000000" w:themeColor="text1"/>
          <w:sz w:val="24"/>
          <w:szCs w:val="24"/>
          <w:shd w:val="clear" w:color="auto" w:fill="FFFFFF"/>
        </w:rPr>
        <w:t>e-journal</w:t>
      </w:r>
      <w:r w:rsidR="00F32F50" w:rsidRPr="00F32F50">
        <w:rPr>
          <w:rFonts w:ascii="Garamond" w:hAnsi="Garamond" w:cs="Times New Roman"/>
          <w:color w:val="000000" w:themeColor="text1"/>
          <w:sz w:val="24"/>
          <w:szCs w:val="24"/>
          <w:shd w:val="clear" w:color="auto" w:fill="FFFFFF"/>
        </w:rPr>
        <w:t xml:space="preserve"> universitas, dan situs ilmiah daring, dengan rentang waktu publikasi 10 tahun terakhir agar data yang digunakan tetap aktual dan kontekstual terhadap kondisi pesantren masa kini</w:t>
      </w:r>
      <w:r w:rsidR="005C0668" w:rsidRPr="00863CB1">
        <w:rPr>
          <w:rFonts w:ascii="Garamond" w:hAnsi="Garamond" w:cs="Times New Roman"/>
          <w:color w:val="000000" w:themeColor="text1"/>
          <w:sz w:val="24"/>
          <w:szCs w:val="24"/>
          <w:shd w:val="clear" w:color="auto" w:fill="FFFFFF"/>
          <w:lang w:val="en-ID"/>
        </w:rPr>
        <w:t xml:space="preserve"> </w:t>
      </w:r>
      <w:r w:rsidR="005C0668" w:rsidRPr="00863CB1">
        <w:rPr>
          <w:rFonts w:ascii="Garamond" w:hAnsi="Garamond" w:cs="Times New Roman"/>
          <w:color w:val="000000" w:themeColor="text1"/>
          <w:sz w:val="24"/>
          <w:szCs w:val="24"/>
          <w:shd w:val="clear" w:color="auto" w:fill="FFFFFF"/>
          <w:lang w:val="en-ID"/>
        </w:rPr>
        <w:fldChar w:fldCharType="begin" w:fldLock="1"/>
      </w:r>
      <w:r w:rsidR="005C0668" w:rsidRPr="00863CB1">
        <w:rPr>
          <w:rFonts w:ascii="Garamond" w:hAnsi="Garamond" w:cs="Times New Roman"/>
          <w:color w:val="000000" w:themeColor="text1"/>
          <w:sz w:val="24"/>
          <w:szCs w:val="24"/>
          <w:shd w:val="clear" w:color="auto" w:fill="FFFFFF"/>
          <w:lang w:val="en-ID"/>
        </w:rPr>
        <w:instrText>ADDIN CSL_CITATION {"citationItems":[{"id":"ITEM-1","itemData":{"DOI":"10.46368/jpd.v11i2.902","ISSN":"2252-8156","abstract":"Tujuan artikel ini adalah untuk memahami hakikat metode penelitian kualitatif. Metodenya adalah studi pustaka, dimana data dikumpulkan dengan mencari dan membangun sumber informasi dari berbagai sumber, seperti buku, jurnal, dan penelitian yang ada. Akibatnya, penelitian kualitatif mengumpulkan data dari pengaturan alam dan memanfaatkan peneliti sebagai instrumen kunci oleh peneliti, daripada menghasilkan dalam bentuk prosedur atau perhitungan statistik, yang dilakukan dalam desain penelitian yang bertujuan untuk mengklarifikasi fenomena kontekstual. Karena penelitian kualitatif cenderung menggunakan pendekatan analisis deskriptif dan induktif, penelitian kualitatif ini menekankan pada proses dan makna berdasarkan perspektif subjek. Desain penelitian kualitatif ini dapat digunakan sebagai metode penelitian karena dijabarkan secara komprehensif sehingga mudah dipahami oleh peneliti dan ilmuwan.","author":[{"dropping-particle":"","family":"Malahati","given":"Fildza","non-dropping-particle":"","parse-names":false,"suffix":""},{"dropping-particle":"","family":"B","given":"Anelda Ultavia","non-dropping-particle":"","parse-names":false,"suffix":""},{"dropping-particle":"","family":"Jannati","given":"Putri","non-dropping-particle":"","parse-names":false,"suffix":""},{"dropping-particle":"","family":"Qathrunnada","given":"Qathrunnada","non-dropping-particle":"","parse-names":false,"suffix":""},{"dropping-particle":"","family":"Shaleh","given":"Shaleh","non-dropping-particle":"","parse-names":false,"suffix":""}],"container-title":"Jurnal Pendidikan Dasar","id":"ITEM-1","issue":"2","issued":{"date-parts":[["2023"]]},"page":"341-348","title":"Kualitatif : Memahami Karakteristik Penelitian Sebagai Metodologi","type":"article-journal","volume":"11"},"uris":["http://www.mendeley.com/documents/?uuid=f16a3e16-5334-4edb-ad32-e43d8542ee79"]}],"mendeley":{"formattedCitation":"(Malahati et al., 2023)","plainTextFormattedCitation":"(Malahati et al., 2023)","previouslyFormattedCitation":"(Malahati et al., 2023)"},"properties":{"noteIndex":0},"schema":"https://github.com/citation-style-language/schema/raw/master/csl-citation.json"}</w:instrText>
      </w:r>
      <w:r w:rsidR="005C0668" w:rsidRPr="00863CB1">
        <w:rPr>
          <w:rFonts w:ascii="Garamond" w:hAnsi="Garamond" w:cs="Times New Roman"/>
          <w:color w:val="000000" w:themeColor="text1"/>
          <w:sz w:val="24"/>
          <w:szCs w:val="24"/>
          <w:shd w:val="clear" w:color="auto" w:fill="FFFFFF"/>
          <w:lang w:val="en-ID"/>
        </w:rPr>
        <w:fldChar w:fldCharType="separate"/>
      </w:r>
      <w:r w:rsidR="005C0668" w:rsidRPr="00863CB1">
        <w:rPr>
          <w:rFonts w:ascii="Garamond" w:hAnsi="Garamond" w:cs="Times New Roman"/>
          <w:noProof/>
          <w:color w:val="000000" w:themeColor="text1"/>
          <w:sz w:val="24"/>
          <w:szCs w:val="24"/>
          <w:shd w:val="clear" w:color="auto" w:fill="FFFFFF"/>
          <w:lang w:val="en-ID"/>
        </w:rPr>
        <w:t>(Malahati et al., 2023)</w:t>
      </w:r>
      <w:r w:rsidR="005C0668" w:rsidRPr="00863CB1">
        <w:rPr>
          <w:rFonts w:ascii="Garamond" w:hAnsi="Garamond" w:cs="Times New Roman"/>
          <w:color w:val="000000" w:themeColor="text1"/>
          <w:sz w:val="24"/>
          <w:szCs w:val="24"/>
          <w:shd w:val="clear" w:color="auto" w:fill="FFFFFF"/>
          <w:lang w:val="en-ID"/>
        </w:rPr>
        <w:fldChar w:fldCharType="end"/>
      </w:r>
      <w:r w:rsidR="005C0668" w:rsidRPr="00863CB1">
        <w:rPr>
          <w:rFonts w:ascii="Garamond" w:hAnsi="Garamond" w:cs="Times New Roman"/>
          <w:color w:val="000000" w:themeColor="text1"/>
          <w:sz w:val="24"/>
          <w:szCs w:val="24"/>
          <w:shd w:val="clear" w:color="auto" w:fill="FFFFFF"/>
          <w:lang w:val="en-ID"/>
        </w:rPr>
        <w:t>.</w:t>
      </w:r>
    </w:p>
    <w:p w14:paraId="44BC7FC6" w14:textId="77777777" w:rsidR="005C0668" w:rsidRPr="00863CB1" w:rsidRDefault="005C0668" w:rsidP="005C0668">
      <w:pPr>
        <w:spacing w:after="0" w:line="240" w:lineRule="auto"/>
        <w:ind w:firstLine="425"/>
        <w:jc w:val="both"/>
        <w:rPr>
          <w:rFonts w:ascii="Garamond" w:hAnsi="Garamond" w:cs="Times New Roman"/>
          <w:color w:val="000000" w:themeColor="text1"/>
          <w:sz w:val="24"/>
          <w:szCs w:val="24"/>
          <w:shd w:val="clear" w:color="auto" w:fill="FFFFFF"/>
          <w:lang w:val="en-ID"/>
        </w:rPr>
      </w:pPr>
      <w:r w:rsidRPr="00863CB1">
        <w:rPr>
          <w:rFonts w:ascii="Garamond" w:hAnsi="Garamond" w:cs="Times New Roman"/>
          <w:color w:val="000000" w:themeColor="text1"/>
          <w:sz w:val="24"/>
          <w:szCs w:val="24"/>
          <w:shd w:val="clear" w:color="auto" w:fill="FFFFFF"/>
          <w:lang w:val="sv-SE"/>
        </w:rPr>
        <w:t xml:space="preserve">Teknik analisis data yang digunakan dalam penelitian ini adalah analisis deskriptif, yang dilakukan dengan membaca dan memahami data teks secara detail, mengidentifikasi tema, kategori, dan konsep utama, mengkodekan data teks berdasarkan tema, kategori, dan konsep, menganalisis data teks untuk mengidentifikasi pola, makna, dan hubungan, menafsirkan temuan yang berkaitan dengan pertanyaan penelitian data teks,menarik kesimpulan dan implikasi penelitian. Analisis dari penelitian ini berlangsung bersama dengan proses pengumpulan data, maupun dilakukan setelah data-data terkumpul. Adapun langkah-langkah dalam teknik  analisis data menurut </w:t>
      </w:r>
      <w:r w:rsidRPr="00863CB1">
        <w:rPr>
          <w:rFonts w:ascii="Garamond" w:hAnsi="Garamond" w:cs="Times New Roman"/>
          <w:color w:val="000000" w:themeColor="text1"/>
          <w:sz w:val="24"/>
          <w:szCs w:val="24"/>
          <w:shd w:val="clear" w:color="auto" w:fill="FFFFFF"/>
        </w:rPr>
        <w:t xml:space="preserve">Matthew B. Miles dan A. Michael Huberman </w:t>
      </w:r>
      <w:r w:rsidRPr="00863CB1">
        <w:rPr>
          <w:rFonts w:ascii="Garamond" w:hAnsi="Garamond" w:cs="Times New Roman"/>
          <w:color w:val="000000" w:themeColor="text1"/>
          <w:sz w:val="24"/>
          <w:szCs w:val="24"/>
          <w:shd w:val="clear" w:color="auto" w:fill="FFFFFF"/>
          <w:lang w:val="sv-SE"/>
        </w:rPr>
        <w:t xml:space="preserve">sebagai berikut: </w:t>
      </w:r>
      <w:r w:rsidRPr="00863CB1">
        <w:rPr>
          <w:rFonts w:ascii="Garamond" w:hAnsi="Garamond" w:cs="Times New Roman"/>
          <w:color w:val="000000" w:themeColor="text1"/>
          <w:sz w:val="24"/>
          <w:szCs w:val="24"/>
          <w:shd w:val="clear" w:color="auto" w:fill="FFFFFF"/>
          <w:lang w:val="sv-SE"/>
        </w:rPr>
        <w:fldChar w:fldCharType="begin" w:fldLock="1"/>
      </w:r>
      <w:r w:rsidRPr="00863CB1">
        <w:rPr>
          <w:rFonts w:ascii="Garamond" w:hAnsi="Garamond" w:cs="Times New Roman"/>
          <w:color w:val="000000" w:themeColor="text1"/>
          <w:sz w:val="24"/>
          <w:szCs w:val="24"/>
          <w:shd w:val="clear" w:color="auto" w:fill="FFFFFF"/>
          <w:lang w:val="sv-SE"/>
        </w:rPr>
        <w:instrText>ADDIN CSL_CITATION {"citationItems":[{"id":"ITEM-1","itemData":{"DOI":"http://dx.doi.org/10.30596%2Fjppp.v3i2.11758","abstract":"Proses pengajaran disekolah formal, tengah mengalami kejenuhan. Rutinitas proses belajar yang cenderung kaku dan baku tidak lagi mengutamakan ide kreatifitas setiap peserta didik karena semuanya harus berpola linier di dalam kelas (pedagogy indoor learning). Adapun penelitian ini untuk memecahkan permasalahan yang terjadi di lokasi penelitian penggunaan metode outdoor learning menjadi acuan dalam peningkatan hasil belajar siswa. Dengan implementasi metode outdoor learning bertujuan untuk mengetahui perencanaan, pelaksanaan, pengawasan serta evaluasi metode outdoor learning dalam peningkatan hasil belajar siswa pada mata pelajaran pendidikan agama islam di MAN 1 Medan.","author":[{"dropping-particle":"","family":"Zulfirman","given":"Rony","non-dropping-particle":"","parse-names":false,"suffix":""}],"container-title":"Jurnal Penelitian, Pendidikan dan Pengajaran","id":"ITEM-1","issue":"2","issued":{"date-parts":[["2022"]]},"page":"147-","title":"Implementasi Metode Outdoor Learning dalam Meningkatkan Motivasi Belajar Siswa pada Mata Pelajaran Pendidikan Agama Islam","type":"article-journal","volume":"3"},"uris":["http://www.mendeley.com/documents/?uuid=555cbb8d-112b-4008-b657-fd94aade2841"]}],"mendeley":{"formattedCitation":"(Zulfirman, 2022)","plainTextFormattedCitation":"(Zulfirman, 2022)","previouslyFormattedCitation":"(Zulfirman, 2022)"},"properties":{"noteIndex":0},"schema":"https://github.com/citation-style-language/schema/raw/master/csl-citation.json"}</w:instrText>
      </w:r>
      <w:r w:rsidRPr="00863CB1">
        <w:rPr>
          <w:rFonts w:ascii="Garamond" w:hAnsi="Garamond" w:cs="Times New Roman"/>
          <w:color w:val="000000" w:themeColor="text1"/>
          <w:sz w:val="24"/>
          <w:szCs w:val="24"/>
          <w:shd w:val="clear" w:color="auto" w:fill="FFFFFF"/>
          <w:lang w:val="sv-SE"/>
        </w:rPr>
        <w:fldChar w:fldCharType="separate"/>
      </w:r>
      <w:r w:rsidRPr="00863CB1">
        <w:rPr>
          <w:rFonts w:ascii="Garamond" w:hAnsi="Garamond" w:cs="Times New Roman"/>
          <w:noProof/>
          <w:color w:val="000000" w:themeColor="text1"/>
          <w:sz w:val="24"/>
          <w:szCs w:val="24"/>
          <w:shd w:val="clear" w:color="auto" w:fill="FFFFFF"/>
          <w:lang w:val="sv-SE"/>
        </w:rPr>
        <w:t>(Zulfirman, 2022)</w:t>
      </w:r>
      <w:r w:rsidRPr="00863CB1">
        <w:rPr>
          <w:rFonts w:ascii="Garamond" w:hAnsi="Garamond" w:cs="Times New Roman"/>
          <w:color w:val="000000" w:themeColor="text1"/>
          <w:sz w:val="24"/>
          <w:szCs w:val="24"/>
          <w:shd w:val="clear" w:color="auto" w:fill="FFFFFF"/>
          <w:lang w:val="sv-SE"/>
        </w:rPr>
        <w:fldChar w:fldCharType="end"/>
      </w:r>
    </w:p>
    <w:p w14:paraId="0E7EA972" w14:textId="77777777" w:rsidR="005C0668" w:rsidRPr="00863CB1" w:rsidRDefault="005C0668" w:rsidP="005C0668">
      <w:pPr>
        <w:pStyle w:val="ListParagraph"/>
        <w:numPr>
          <w:ilvl w:val="0"/>
          <w:numId w:val="1"/>
        </w:numPr>
        <w:spacing w:after="0" w:line="240" w:lineRule="auto"/>
        <w:ind w:left="425" w:hanging="425"/>
        <w:jc w:val="both"/>
        <w:rPr>
          <w:rFonts w:ascii="Garamond" w:hAnsi="Garamond" w:cs="Times New Roman"/>
          <w:color w:val="000000" w:themeColor="text1"/>
          <w:sz w:val="24"/>
          <w:szCs w:val="24"/>
          <w:shd w:val="clear" w:color="auto" w:fill="FFFFFF"/>
          <w:lang w:val="sv-SE"/>
        </w:rPr>
      </w:pPr>
      <w:r w:rsidRPr="00863CB1">
        <w:rPr>
          <w:rFonts w:ascii="Garamond" w:hAnsi="Garamond" w:cs="Times New Roman"/>
          <w:color w:val="000000" w:themeColor="text1"/>
          <w:sz w:val="24"/>
          <w:szCs w:val="24"/>
          <w:shd w:val="clear" w:color="auto" w:fill="FFFFFF"/>
          <w:lang w:val="sv-SE"/>
        </w:rPr>
        <w:t xml:space="preserve">Pengumpulan Data: </w:t>
      </w:r>
      <w:r w:rsidRPr="00863CB1">
        <w:rPr>
          <w:rFonts w:ascii="Garamond" w:hAnsi="Garamond" w:cs="Times New Roman"/>
          <w:color w:val="000000" w:themeColor="text1"/>
          <w:sz w:val="24"/>
          <w:szCs w:val="24"/>
          <w:shd w:val="clear" w:color="auto" w:fill="FFFFFF"/>
        </w:rPr>
        <w:t xml:space="preserve">Tahap ini dilakukan dengan menghimpun berbagai sumber informasi berupa dokumen, jurnal, buku, dan artikel ilmiah yang berkaitan dengan peran pesantren sebagai pusat konseling pernikahan Islami. </w:t>
      </w:r>
    </w:p>
    <w:p w14:paraId="2C373E13" w14:textId="77777777" w:rsidR="005C0668" w:rsidRPr="00863CB1" w:rsidRDefault="005C0668" w:rsidP="005C0668">
      <w:pPr>
        <w:pStyle w:val="ListParagraph"/>
        <w:numPr>
          <w:ilvl w:val="0"/>
          <w:numId w:val="1"/>
        </w:numPr>
        <w:spacing w:after="0" w:line="240" w:lineRule="auto"/>
        <w:ind w:left="425" w:hanging="425"/>
        <w:jc w:val="both"/>
        <w:rPr>
          <w:rFonts w:ascii="Garamond" w:hAnsi="Garamond" w:cs="Times New Roman"/>
          <w:color w:val="000000" w:themeColor="text1"/>
          <w:sz w:val="24"/>
          <w:szCs w:val="24"/>
          <w:shd w:val="clear" w:color="auto" w:fill="FFFFFF"/>
          <w:lang w:val="sv-SE"/>
        </w:rPr>
      </w:pPr>
      <w:r w:rsidRPr="00863CB1">
        <w:rPr>
          <w:rFonts w:ascii="Garamond" w:hAnsi="Garamond" w:cs="Times New Roman"/>
          <w:color w:val="000000" w:themeColor="text1"/>
          <w:sz w:val="24"/>
          <w:szCs w:val="24"/>
          <w:shd w:val="clear" w:color="auto" w:fill="FFFFFF"/>
          <w:lang w:val="sv-SE"/>
        </w:rPr>
        <w:t>Reduksi Data: Menyederhanakan dan membuang yang tidak perlu data sedemikian rupa sehingga data tersebut dapat menghasilkan informasi yang bermakna dan memudahkan dalam penarikan kesimpulan. </w:t>
      </w:r>
    </w:p>
    <w:p w14:paraId="3C953B84" w14:textId="77777777" w:rsidR="005C0668" w:rsidRPr="00863CB1" w:rsidRDefault="005C0668" w:rsidP="005C0668">
      <w:pPr>
        <w:pStyle w:val="ListParagraph"/>
        <w:numPr>
          <w:ilvl w:val="0"/>
          <w:numId w:val="1"/>
        </w:numPr>
        <w:spacing w:after="0" w:line="240" w:lineRule="auto"/>
        <w:ind w:left="425" w:hanging="425"/>
        <w:jc w:val="both"/>
        <w:rPr>
          <w:rFonts w:ascii="Garamond" w:hAnsi="Garamond" w:cs="Times New Roman"/>
          <w:color w:val="000000" w:themeColor="text1"/>
          <w:sz w:val="24"/>
          <w:szCs w:val="24"/>
          <w:shd w:val="clear" w:color="auto" w:fill="FFFFFF"/>
          <w:lang w:val="sv-SE"/>
        </w:rPr>
      </w:pPr>
      <w:r w:rsidRPr="00863CB1">
        <w:rPr>
          <w:rFonts w:ascii="Garamond" w:hAnsi="Garamond" w:cs="Times New Roman"/>
          <w:color w:val="000000" w:themeColor="text1"/>
          <w:sz w:val="24"/>
          <w:szCs w:val="24"/>
          <w:shd w:val="clear" w:color="auto" w:fill="FFFFFF"/>
          <w:lang w:val="sv-SE"/>
        </w:rPr>
        <w:t>Penyajian Data: Hasil dari pengorganisasian data yang disajikan secara sistematis dapat dibentuk dalam sebuah laporan. Bentuk penyajian laporan berupa deskriptif analitik dan logis yang mengarah pada kesimpulan.  </w:t>
      </w:r>
    </w:p>
    <w:p w14:paraId="4CA3C26E" w14:textId="017FA133" w:rsidR="005C0668" w:rsidRPr="005C3D85" w:rsidRDefault="005C0668" w:rsidP="005C3D85">
      <w:pPr>
        <w:pStyle w:val="ListParagraph"/>
        <w:numPr>
          <w:ilvl w:val="0"/>
          <w:numId w:val="1"/>
        </w:numPr>
        <w:spacing w:after="0" w:line="240" w:lineRule="auto"/>
        <w:ind w:left="425" w:hanging="425"/>
        <w:jc w:val="both"/>
        <w:rPr>
          <w:rFonts w:ascii="Garamond" w:hAnsi="Garamond" w:cs="Times New Roman"/>
          <w:color w:val="000000" w:themeColor="text1"/>
          <w:sz w:val="24"/>
          <w:szCs w:val="24"/>
          <w:shd w:val="clear" w:color="auto" w:fill="FFFFFF"/>
          <w:lang w:val="sv-SE"/>
        </w:rPr>
      </w:pPr>
      <w:r w:rsidRPr="00863CB1">
        <w:rPr>
          <w:rFonts w:ascii="Garamond" w:hAnsi="Garamond" w:cs="Times New Roman"/>
          <w:color w:val="000000" w:themeColor="text1"/>
          <w:sz w:val="24"/>
          <w:szCs w:val="24"/>
          <w:shd w:val="clear" w:color="auto" w:fill="FFFFFF"/>
          <w:lang w:val="sv-SE"/>
        </w:rPr>
        <w:t>Penarikan Kesimpulan/Verifikasi: Penarikan kesimpulan menyangkut interpretasi peneliti, yaitu pengembangan makna dari data yang</w:t>
      </w:r>
      <w:r w:rsidRPr="00863CB1">
        <w:rPr>
          <w:rFonts w:ascii="Times New Roman" w:hAnsi="Times New Roman" w:cs="Times New Roman"/>
          <w:color w:val="000000" w:themeColor="text1"/>
          <w:sz w:val="24"/>
          <w:szCs w:val="24"/>
          <w:shd w:val="clear" w:color="auto" w:fill="FFFFFF"/>
          <w:lang w:val="sv-SE"/>
        </w:rPr>
        <w:t> </w:t>
      </w:r>
      <w:r w:rsidRPr="00863CB1">
        <w:rPr>
          <w:rFonts w:ascii="Garamond" w:hAnsi="Garamond" w:cs="Times New Roman"/>
          <w:color w:val="000000" w:themeColor="text1"/>
          <w:sz w:val="24"/>
          <w:szCs w:val="24"/>
          <w:shd w:val="clear" w:color="auto" w:fill="FFFFFF"/>
          <w:lang w:val="sv-SE"/>
        </w:rPr>
        <w:t>ditampilkan.</w:t>
      </w:r>
    </w:p>
    <w:p w14:paraId="1CC366CF" w14:textId="77777777" w:rsidR="000A4DFA" w:rsidRPr="005C3D85" w:rsidRDefault="000A4DFA" w:rsidP="005C0668">
      <w:pPr>
        <w:spacing w:after="0" w:line="240" w:lineRule="auto"/>
        <w:jc w:val="both"/>
        <w:rPr>
          <w:rFonts w:ascii="Garamond" w:hAnsi="Garamond" w:cs="Times New Roman"/>
          <w:b/>
          <w:bCs/>
          <w:sz w:val="24"/>
          <w:szCs w:val="24"/>
          <w:lang w:val="sv-SE"/>
        </w:rPr>
      </w:pPr>
      <w:r w:rsidRPr="005C3D85">
        <w:rPr>
          <w:rFonts w:ascii="Garamond" w:hAnsi="Garamond" w:cs="Times New Roman"/>
          <w:b/>
          <w:bCs/>
          <w:sz w:val="24"/>
          <w:szCs w:val="24"/>
          <w:lang w:val="sv-SE"/>
        </w:rPr>
        <w:lastRenderedPageBreak/>
        <w:t>HASIL DAN PEMBAHASAN</w:t>
      </w:r>
    </w:p>
    <w:p w14:paraId="2206832E" w14:textId="77777777" w:rsidR="005C0668" w:rsidRPr="005C3D85" w:rsidRDefault="005C0668" w:rsidP="00863CB1">
      <w:pPr>
        <w:spacing w:after="0" w:line="240" w:lineRule="auto"/>
        <w:ind w:firstLine="425"/>
        <w:jc w:val="both"/>
        <w:rPr>
          <w:rFonts w:ascii="Garamond" w:hAnsi="Garamond"/>
          <w:sz w:val="24"/>
          <w:szCs w:val="24"/>
          <w:lang w:val="sv-SE"/>
        </w:rPr>
      </w:pPr>
      <w:r w:rsidRPr="005C3D85">
        <w:rPr>
          <w:rFonts w:ascii="Garamond" w:hAnsi="Garamond"/>
          <w:sz w:val="24"/>
          <w:szCs w:val="24"/>
          <w:lang w:val="sv-SE"/>
        </w:rPr>
        <w:t xml:space="preserve">Konseling pernikahan merupakan bentuk bimbingan yang diberikan kepada pasangan suami istri untuk membantu mereka mengatasi berbagai persoalan dalam rumah tangga, memperbaiki komunikasi, serta meningkatkan kualitas hubungan. Tujuan utama dari konseling ini adalah membantu pasangan agar dapat saling memahami, menghargai perbedaan, dan menyelesaikan konflik dengan cara yang sehat dan Islami, sehingga dapat mewujudkan hubungan yang harmonis dan mencegah terjadinya perceraian </w:t>
      </w:r>
      <w:r w:rsidRPr="00475B57">
        <w:rPr>
          <w:rFonts w:ascii="Garamond" w:hAnsi="Garamond"/>
          <w:sz w:val="24"/>
          <w:szCs w:val="24"/>
        </w:rPr>
        <w:fldChar w:fldCharType="begin" w:fldLock="1"/>
      </w:r>
      <w:r w:rsidRPr="005C3D85">
        <w:rPr>
          <w:rFonts w:ascii="Garamond" w:hAnsi="Garamond"/>
          <w:sz w:val="24"/>
          <w:szCs w:val="24"/>
          <w:lang w:val="sv-SE"/>
        </w:rPr>
        <w:instrText>ADDIN CSL_CITATION {"citationItems":[{"id":"ITEM-1","itemData":{"DOI":"10.29210/193600","ISSN":"2337-6740","abstract":"Penelitian ini bertujuan untuk menganalisis efektifitas konseling perkawinan dengan dinamika kelompok untuk menurunkan kecemasan calon pengantin dengan menggunakan teknik desensitisasi. Penelitian ini menggunakan penelitian single subject research dengan design A-B-A. Subjek dalam penelitian ini empat orang yaitu dua calon pengantin laki-laki dan dua calon pengantin perempuan. Analisis data mengunakan analisis secara visual atau visual inspection dan ditambah dengan analisis deskriptif.  Hasil penelitian ini menunjukkan bahwa terapi relaksasi dengan teknik desensitisasi sistematik efektif untuk menurunkan kecemasan pada calon pengantin, hal ini terlihat dari hasil sebelum dan sesudah diberikan perlakuan. Teknik ini bisa menjadi salah satu alternatif yang bisa digunakan konselor dan helper lainnya untuk menurunkan kecemasan calon pengantin.","author":[{"dropping-particle":"","family":"Rofiq","given":"Arif Ainur","non-dropping-particle":"","parse-names":false,"suffix":""},{"dropping-particle":"","family":"Adawiyah","given":"Siska Robiatul","non-dropping-particle":"","parse-names":false,"suffix":""},{"dropping-particle":"","family":"Aulania","given":"Ayu Fitri","non-dropping-particle":"","parse-names":false,"suffix":""},{"dropping-particle":"","family":"Pancasari","given":"Nur Ayu Indah","non-dropping-particle":"","parse-names":false,"suffix":""}],"container-title":"Jurnal Konseling dan Pendidikan","id":"ITEM-1","issue":"4","issued":{"date-parts":[["2022"]]},"page":"659","title":"Efektivitas konseling perkawinan dengan dinamika kelompok dan teknik disensitisasi sistematis untuk menurunkan kecemasan calon pengantin","type":"article-journal","volume":"10"},"uris":["http://www.mendeley.com/documents/?uuid=98f883be-eb80-474c-a5a9-8a4e1d1ed137"]}],"mendeley":{"formattedCitation":"(Rofiq et al., 2022)","plainTextFormattedCitation":"(Rofiq et al., 2022)","previouslyFormattedCitation":"(Rofiq et al., 2022)"},"properties":{"noteIndex":0},"schema":"https://github.com/citation-style-language/schema/raw/master/csl-citation.json"}</w:instrText>
      </w:r>
      <w:r w:rsidRPr="00475B57">
        <w:rPr>
          <w:rFonts w:ascii="Garamond" w:hAnsi="Garamond"/>
          <w:sz w:val="24"/>
          <w:szCs w:val="24"/>
        </w:rPr>
        <w:fldChar w:fldCharType="separate"/>
      </w:r>
      <w:r w:rsidRPr="005C3D85">
        <w:rPr>
          <w:rFonts w:ascii="Garamond" w:hAnsi="Garamond"/>
          <w:noProof/>
          <w:sz w:val="24"/>
          <w:szCs w:val="24"/>
          <w:lang w:val="sv-SE"/>
        </w:rPr>
        <w:t>(Rofiq et al., 2022)</w:t>
      </w:r>
      <w:r w:rsidRPr="00475B57">
        <w:rPr>
          <w:rFonts w:ascii="Garamond" w:hAnsi="Garamond"/>
          <w:sz w:val="24"/>
          <w:szCs w:val="24"/>
        </w:rPr>
        <w:fldChar w:fldCharType="end"/>
      </w:r>
      <w:r w:rsidRPr="005C3D85">
        <w:rPr>
          <w:rFonts w:ascii="Garamond" w:hAnsi="Garamond"/>
          <w:sz w:val="24"/>
          <w:szCs w:val="24"/>
          <w:lang w:val="sv-SE"/>
        </w:rPr>
        <w:t>. Dalam konteks keislaman, konseling pernikahan tidak hanya berfokus pada penyelesaian masalah psikologis, tetapi juga diarahkan untuk menumbuhkan kesadaran spiritual agar hubungan suami istri sejalan dengan nilai-nilai syariat. Dengan demikian, konseling pernikahan memiliki fungsi ganda: sebagai terapi relasi dan sebagai media dakwah yang menanamkan nilai ketenangan (</w:t>
      </w:r>
      <w:r w:rsidRPr="005C3D85">
        <w:rPr>
          <w:rFonts w:ascii="Garamond" w:hAnsi="Garamond"/>
          <w:i/>
          <w:iCs/>
          <w:sz w:val="24"/>
          <w:szCs w:val="24"/>
          <w:lang w:val="sv-SE"/>
        </w:rPr>
        <w:t>sakinah</w:t>
      </w:r>
      <w:r w:rsidRPr="005C3D85">
        <w:rPr>
          <w:rFonts w:ascii="Garamond" w:hAnsi="Garamond"/>
          <w:sz w:val="24"/>
          <w:szCs w:val="24"/>
          <w:lang w:val="sv-SE"/>
        </w:rPr>
        <w:t>), cinta kasih (</w:t>
      </w:r>
      <w:r w:rsidRPr="005C3D85">
        <w:rPr>
          <w:rFonts w:ascii="Garamond" w:hAnsi="Garamond"/>
          <w:i/>
          <w:iCs/>
          <w:sz w:val="24"/>
          <w:szCs w:val="24"/>
          <w:lang w:val="sv-SE"/>
        </w:rPr>
        <w:t>mawaddah</w:t>
      </w:r>
      <w:r w:rsidRPr="005C3D85">
        <w:rPr>
          <w:rFonts w:ascii="Garamond" w:hAnsi="Garamond"/>
          <w:sz w:val="24"/>
          <w:szCs w:val="24"/>
          <w:lang w:val="sv-SE"/>
        </w:rPr>
        <w:t>), dan kasih sayang (</w:t>
      </w:r>
      <w:r w:rsidRPr="005C3D85">
        <w:rPr>
          <w:rFonts w:ascii="Garamond" w:hAnsi="Garamond"/>
          <w:i/>
          <w:iCs/>
          <w:sz w:val="24"/>
          <w:szCs w:val="24"/>
          <w:lang w:val="sv-SE"/>
        </w:rPr>
        <w:t>rahmah</w:t>
      </w:r>
      <w:r w:rsidRPr="005C3D85">
        <w:rPr>
          <w:rFonts w:ascii="Garamond" w:hAnsi="Garamond"/>
          <w:sz w:val="24"/>
          <w:szCs w:val="24"/>
          <w:lang w:val="sv-SE"/>
        </w:rPr>
        <w:t>).</w:t>
      </w:r>
    </w:p>
    <w:p w14:paraId="6EE34836" w14:textId="77777777" w:rsidR="005C0668" w:rsidRPr="00475B57" w:rsidRDefault="005C0668" w:rsidP="00863CB1">
      <w:pPr>
        <w:spacing w:after="0" w:line="240" w:lineRule="auto"/>
        <w:ind w:firstLine="425"/>
        <w:jc w:val="both"/>
        <w:rPr>
          <w:rFonts w:ascii="Garamond" w:hAnsi="Garamond"/>
          <w:sz w:val="24"/>
          <w:szCs w:val="24"/>
        </w:rPr>
      </w:pPr>
      <w:r w:rsidRPr="00475B57">
        <w:rPr>
          <w:rFonts w:ascii="Garamond" w:hAnsi="Garamond"/>
          <w:sz w:val="24"/>
          <w:szCs w:val="24"/>
        </w:rPr>
        <w:t xml:space="preserve">Menurut Thalib, konseling pernikahan merupakan proses bantuan profesional untuk membantu pasangan agar mampu berkembang dan menyelesaikan masalah melalui komunikasi yang saling menghargai dan penuh pengertian </w:t>
      </w:r>
      <w:r w:rsidRPr="00475B57">
        <w:rPr>
          <w:rFonts w:ascii="Garamond" w:hAnsi="Garamond"/>
          <w:sz w:val="24"/>
          <w:szCs w:val="24"/>
        </w:rPr>
        <w:fldChar w:fldCharType="begin" w:fldLock="1"/>
      </w:r>
      <w:r w:rsidRPr="00475B57">
        <w:rPr>
          <w:rFonts w:ascii="Garamond" w:hAnsi="Garamond"/>
          <w:sz w:val="24"/>
          <w:szCs w:val="24"/>
        </w:rPr>
        <w:instrText>ADDIN CSL_CITATION {"citationItems":[{"id":"ITEM-1","itemData":{"DOI":"https://doi.org/10.24952/bki.v2i1.2030","abstract":"Pernikahan merupakan menyatunya seorang peria dan wanita sebagai suami dan istri dengan harapan membentuk keluarga yang bahagia di dunia dan di ahirat. Dalam istialah yang lain bahwa ijab Qobul mengharuskan kedua pasangan untuk mengucapkan bebrapa kata untuk dilanjukan ke pernikahan. Sesuai aturan yang di wajibkan dalam agama islam bahwa menikah sangat dianjurkan karena hukumnya sunnah dan sudah mampu dalm biaya pernikahan, mahar, dan serta mampu zohir dan batin. Tetatpi apabila kedua pasangn sudah ingin segera menikah, tetapi belum mampu dalam membiayai pernikahannya, hendaknya dia tidak menikah terlebih dahulu dn untuk menjaga hal-hal yang tidak diharapkan, atau hlebih baik berpuasa. Sebelum terjadi pernikahan calon suami dan istri semestinya harus telah saling mengetahui satu sama lain, hal tesebut agar terhindar dariseseuatu kekecewan yang akan terjadi nanti setelah menikah , oleh karena itu dengan memberikan konseling pra-nikah dengan pendekatan islami menggunakan Al- Qur’an diharapkan dapat meberikan solusi untuk mengatasi masalah tersebut hingga pada akhirnya pasangan tersebut dapat menemukan kebahagian dan terhindar dari perceraian.","author":[{"dropping-particle":"","family":"Hamzanwadi","given":"","non-dropping-particle":"","parse-names":false,"suffix":""}],"container-title":"Al-Irsyad: Jurnal Bimbingan Konseling Islam","id":"ITEM-1","issue":"1","issued":{"date-parts":[["2020"]]},"page":"123-136","title":"Konseling Pra-Nikah dengan Pendekatan Islami Bagi Remaja Menggunakan Al-Qur’an Dalam Meminimalisir Perceraian","type":"article-journal","volume":"2"},"uris":["http://www.mendeley.com/documents/?uuid=d5dfff4a-00bc-43fb-bf22-dba4f947002b"]}],"mendeley":{"formattedCitation":"(Hamzanwadi, 2020)","plainTextFormattedCitation":"(Hamzanwadi, 2020)","previouslyFormattedCitation":"(Hamzanwadi, 2020)"},"properties":{"noteIndex":0},"schema":"https://github.com/citation-style-language/schema/raw/master/csl-citation.json"}</w:instrText>
      </w:r>
      <w:r w:rsidRPr="00475B57">
        <w:rPr>
          <w:rFonts w:ascii="Garamond" w:hAnsi="Garamond"/>
          <w:sz w:val="24"/>
          <w:szCs w:val="24"/>
        </w:rPr>
        <w:fldChar w:fldCharType="separate"/>
      </w:r>
      <w:r w:rsidRPr="00475B57">
        <w:rPr>
          <w:rFonts w:ascii="Garamond" w:hAnsi="Garamond"/>
          <w:noProof/>
          <w:sz w:val="24"/>
          <w:szCs w:val="24"/>
        </w:rPr>
        <w:t>(Hamzanwadi, 2020)</w:t>
      </w:r>
      <w:r w:rsidRPr="00475B57">
        <w:rPr>
          <w:rFonts w:ascii="Garamond" w:hAnsi="Garamond"/>
          <w:sz w:val="24"/>
          <w:szCs w:val="24"/>
        </w:rPr>
        <w:fldChar w:fldCharType="end"/>
      </w:r>
      <w:r w:rsidRPr="00475B57">
        <w:rPr>
          <w:rFonts w:ascii="Garamond" w:hAnsi="Garamond"/>
          <w:sz w:val="24"/>
          <w:szCs w:val="24"/>
        </w:rPr>
        <w:t>. Proses konseling ini bertujuan membentuk keluarga yang sehat secara emosional dan spiritual. Tujuan akhirnya bukan hanya menghindari perceraian, tetapi membangun keutuhan dan ketahanan keluarga. Dalam konteks masyarakat Indonesia, pernikahan bukan hanya ikatan sosial, tetapi juga ibadah yang memiliki nilai spiritual tinggi. Oleh karena itu, konseling pernikahan tidak hanya berorientasi pada pemulihan relasi emosional, tetapi juga pada penguatan nilai-nilai agama dan moral dalam kehidupan keluarga.</w:t>
      </w:r>
    </w:p>
    <w:p w14:paraId="20562AEB" w14:textId="77777777" w:rsidR="005C0668" w:rsidRPr="00475B57" w:rsidRDefault="005C0668" w:rsidP="00863CB1">
      <w:pPr>
        <w:spacing w:after="0" w:line="240" w:lineRule="auto"/>
        <w:ind w:firstLine="425"/>
        <w:jc w:val="both"/>
        <w:rPr>
          <w:rFonts w:ascii="Garamond" w:hAnsi="Garamond"/>
          <w:sz w:val="24"/>
          <w:szCs w:val="24"/>
          <w:lang w:val="en-ID"/>
        </w:rPr>
      </w:pPr>
      <w:r w:rsidRPr="00475B57">
        <w:rPr>
          <w:rFonts w:ascii="Garamond" w:hAnsi="Garamond"/>
          <w:sz w:val="24"/>
          <w:szCs w:val="24"/>
        </w:rPr>
        <w:t xml:space="preserve">Dalam ajaran Islam, tujuan pernikahan adalah untuk membentuk keluarga </w:t>
      </w:r>
      <w:r w:rsidRPr="00475B57">
        <w:rPr>
          <w:rFonts w:ascii="Garamond" w:hAnsi="Garamond"/>
          <w:i/>
          <w:iCs/>
          <w:sz w:val="24"/>
          <w:szCs w:val="24"/>
        </w:rPr>
        <w:t>sakinah, mawaddah,</w:t>
      </w:r>
      <w:r w:rsidRPr="00475B57">
        <w:rPr>
          <w:rFonts w:ascii="Garamond" w:hAnsi="Garamond"/>
          <w:sz w:val="24"/>
          <w:szCs w:val="24"/>
        </w:rPr>
        <w:t xml:space="preserve"> dan </w:t>
      </w:r>
      <w:r w:rsidRPr="00475B57">
        <w:rPr>
          <w:rFonts w:ascii="Garamond" w:hAnsi="Garamond"/>
          <w:i/>
          <w:iCs/>
          <w:sz w:val="24"/>
          <w:szCs w:val="24"/>
        </w:rPr>
        <w:t>rahmah,</w:t>
      </w:r>
      <w:r w:rsidRPr="00475B57">
        <w:rPr>
          <w:rFonts w:ascii="Garamond" w:hAnsi="Garamond"/>
          <w:sz w:val="24"/>
          <w:szCs w:val="24"/>
        </w:rPr>
        <w:t xml:space="preserve"> sebagaimana ditegaskan dalam QS. Ar-Rum: 21. </w:t>
      </w:r>
      <w:r w:rsidRPr="00475B57">
        <w:rPr>
          <w:rFonts w:ascii="Garamond" w:hAnsi="Garamond"/>
          <w:i/>
          <w:iCs/>
          <w:sz w:val="24"/>
          <w:szCs w:val="24"/>
        </w:rPr>
        <w:t>Sakinah</w:t>
      </w:r>
      <w:r w:rsidRPr="00475B57">
        <w:rPr>
          <w:rFonts w:ascii="Garamond" w:hAnsi="Garamond"/>
          <w:sz w:val="24"/>
          <w:szCs w:val="24"/>
        </w:rPr>
        <w:t xml:space="preserve"> berarti ketenangan batin, </w:t>
      </w:r>
      <w:r w:rsidRPr="00475B57">
        <w:rPr>
          <w:rFonts w:ascii="Garamond" w:hAnsi="Garamond"/>
          <w:i/>
          <w:iCs/>
          <w:sz w:val="24"/>
          <w:szCs w:val="24"/>
        </w:rPr>
        <w:t>mawaddah</w:t>
      </w:r>
      <w:r w:rsidRPr="00475B57">
        <w:rPr>
          <w:rFonts w:ascii="Garamond" w:hAnsi="Garamond"/>
          <w:sz w:val="24"/>
          <w:szCs w:val="24"/>
        </w:rPr>
        <w:t xml:space="preserve"> bermakna cinta kasih, dan </w:t>
      </w:r>
      <w:r w:rsidRPr="00475B57">
        <w:rPr>
          <w:rFonts w:ascii="Garamond" w:hAnsi="Garamond"/>
          <w:i/>
          <w:iCs/>
          <w:sz w:val="24"/>
          <w:szCs w:val="24"/>
        </w:rPr>
        <w:t>rahmah</w:t>
      </w:r>
      <w:r w:rsidRPr="00475B57">
        <w:rPr>
          <w:rFonts w:ascii="Garamond" w:hAnsi="Garamond"/>
          <w:sz w:val="24"/>
          <w:szCs w:val="24"/>
        </w:rPr>
        <w:t xml:space="preserve"> menunjukkan kasih sayang yang mendalam. Keluarga sakinah ditandai dengan komunikasi yang baik, saling menghormati, kepercayaan, dan komitmen untuk bersama mencapai kebahagiaan dunia akhirat (Machmudz, 2021). </w:t>
      </w:r>
      <w:r w:rsidRPr="00475B57">
        <w:rPr>
          <w:rFonts w:ascii="Garamond" w:hAnsi="Garamond"/>
          <w:sz w:val="24"/>
          <w:szCs w:val="24"/>
          <w:lang w:val="en-ID"/>
        </w:rPr>
        <w:t xml:space="preserve">Selain itu, menurut Rahman, keluarga sakinah mampu memenuhi kebutuhan spiritual dan material secara seimbang, dengan menjadikan iman dan akhlak sebagai pondasi utama (Rahman, 2022). Konseling pernikahan Islami bertujuan menanamkan kesadaran bahwa setiap permasalahan dalam rumah tangga dapat diatasi dengan pendekatan spiritual dan moral. </w:t>
      </w:r>
    </w:p>
    <w:p w14:paraId="24B9310B" w14:textId="77777777" w:rsidR="005C0668" w:rsidRDefault="005C0668" w:rsidP="00863CB1">
      <w:pPr>
        <w:spacing w:after="0" w:line="240" w:lineRule="auto"/>
        <w:ind w:firstLine="425"/>
        <w:jc w:val="both"/>
        <w:rPr>
          <w:rFonts w:ascii="Garamond" w:hAnsi="Garamond"/>
          <w:sz w:val="24"/>
          <w:szCs w:val="24"/>
        </w:rPr>
      </w:pPr>
      <w:r w:rsidRPr="00475B57">
        <w:rPr>
          <w:rFonts w:ascii="Garamond" w:hAnsi="Garamond"/>
          <w:sz w:val="24"/>
          <w:szCs w:val="24"/>
          <w:lang w:val="en-ID"/>
        </w:rPr>
        <w:t xml:space="preserve">Dalam proses ini, pasangan dibimbing untuk melakukan </w:t>
      </w:r>
      <w:r w:rsidRPr="00475B57">
        <w:rPr>
          <w:rFonts w:ascii="Garamond" w:hAnsi="Garamond"/>
          <w:i/>
          <w:iCs/>
          <w:sz w:val="24"/>
          <w:szCs w:val="24"/>
          <w:lang w:val="en-ID"/>
        </w:rPr>
        <w:t>muhasabah</w:t>
      </w:r>
      <w:r w:rsidRPr="00475B57">
        <w:rPr>
          <w:rFonts w:ascii="Garamond" w:hAnsi="Garamond"/>
          <w:sz w:val="24"/>
          <w:szCs w:val="24"/>
          <w:lang w:val="en-ID"/>
        </w:rPr>
        <w:t xml:space="preserve"> (introspeksi diri), memperbaiki niat, serta memperkuat komitmen kepada Allah SWT. Pendekatan Islami seperti ini diharapkan mampu mengembalikan keseimbangan hubungan suami istri, karena tidak hanya mengandalkan logika, tetapi juga menumbuhkan kesadaran hati dan nilai-nilai akhlakul karimah </w:t>
      </w:r>
      <w:r w:rsidRPr="00475B57">
        <w:rPr>
          <w:rFonts w:ascii="Garamond" w:hAnsi="Garamond"/>
          <w:sz w:val="24"/>
          <w:szCs w:val="24"/>
          <w:lang w:val="en-ID"/>
        </w:rPr>
        <w:fldChar w:fldCharType="begin" w:fldLock="1"/>
      </w:r>
      <w:r w:rsidRPr="00475B57">
        <w:rPr>
          <w:rFonts w:ascii="Garamond" w:hAnsi="Garamond"/>
          <w:sz w:val="24"/>
          <w:szCs w:val="24"/>
          <w:lang w:val="en-ID"/>
        </w:rPr>
        <w:instrText>ADDIN CSL_CITATION {"citationItems":[{"id":"ITEM-1","itemData":{"DOI":"10.47736/tajdidukasi.v9i1.16","ISSN":"1979-6943","abstract":"Tulisan ini bertujuan untuk mendeskripsikan dan menganalisis peran konseling perkawinan dalam penanganan problem relasi keluarga dan membangun hubungan keluarga yang sakinah. Metode yang digunakan library research dengan teknik analisis data menggunakan deskriptif kualitatif. Hasil penelitian menunjukkan bahwa problematika relasi keluarga semakin komplek sehingga mengakibatkan ketidakharmonisan dalam keluarga. Upaya yang dapat digunakan untuk mencegah dan mengurangi problem relasi keluarga adalah melalui layanan konseling perkawinan. Konseling perkawinan diarahkan pada lima tahap orientasi yaitu memahami makna keluarga, meningkatkan kesadaran dan dinamika keluarga, komunikasi dan terapi, membangun interaksi dan relasi keluarga, penanganan problem keluarga, membina hubungan keluarga  melalui gaya kelekatan keluarga. Lima orientasi ini menjadi upaya preventif mengurangi dan menangani problem relasi keluarga, selanjutnya dapat digunakan sebagai salah satu strategi membangun hubungan keluarga yang sakinah.","author":[{"dropping-particle":"","family":"Casmini","given":"Casmini","non-dropping-particle":"","parse-names":false,"suffix":""}],"container-title":"Tajdidukasi: Jurnal Penelitian dan Kajian Pendidikan Islam","id":"ITEM-1","issue":"1","issued":{"date-parts":[["2019"]]},"page":"19","title":"Konseling perkawinan: Strategi preventif penanganan problem relasi keluarga dan membangun hubungan keluarga yang sakinah","type":"article-journal","volume":"9"},"uris":["http://www.mendeley.com/documents/?uuid=81a1851a-a92a-41c8-ba35-e86291a23048"]}],"mendeley":{"formattedCitation":"(Casmini, 2019)","plainTextFormattedCitation":"(Casmini, 2019)","previouslyFormattedCitation":"(Casmini, 2019)"},"properties":{"noteIndex":0},"schema":"https://github.com/citation-style-language/schema/raw/master/csl-citation.json"}</w:instrText>
      </w:r>
      <w:r w:rsidRPr="00475B57">
        <w:rPr>
          <w:rFonts w:ascii="Garamond" w:hAnsi="Garamond"/>
          <w:sz w:val="24"/>
          <w:szCs w:val="24"/>
          <w:lang w:val="en-ID"/>
        </w:rPr>
        <w:fldChar w:fldCharType="separate"/>
      </w:r>
      <w:r w:rsidRPr="00475B57">
        <w:rPr>
          <w:rFonts w:ascii="Garamond" w:hAnsi="Garamond"/>
          <w:noProof/>
          <w:sz w:val="24"/>
          <w:szCs w:val="24"/>
          <w:lang w:val="en-ID"/>
        </w:rPr>
        <w:t>(Casmini, 2019)</w:t>
      </w:r>
      <w:r w:rsidRPr="00475B57">
        <w:rPr>
          <w:rFonts w:ascii="Garamond" w:hAnsi="Garamond"/>
          <w:sz w:val="24"/>
          <w:szCs w:val="24"/>
          <w:lang w:val="en-ID"/>
        </w:rPr>
        <w:fldChar w:fldCharType="end"/>
      </w:r>
      <w:r w:rsidRPr="00475B57">
        <w:rPr>
          <w:rFonts w:ascii="Garamond" w:hAnsi="Garamond"/>
          <w:sz w:val="24"/>
          <w:szCs w:val="24"/>
          <w:lang w:val="en-ID"/>
        </w:rPr>
        <w:t xml:space="preserve">. </w:t>
      </w:r>
      <w:r w:rsidRPr="00475B57">
        <w:rPr>
          <w:rFonts w:ascii="Garamond" w:hAnsi="Garamond"/>
          <w:sz w:val="24"/>
          <w:szCs w:val="24"/>
        </w:rPr>
        <w:t>Dengan demikian, konseling pernikahan Islami tidak hanya berfungsi menyelesaikan masalah, tetapi juga berperan sebagai sarana pembinaan karakter keluarga yang berlandaskan pada nilai-nilai ketuhanan. Pendekatan spiritual inilah yang menjadi pembeda utama antara konseling Islami di pesantren dengan konseling modern pada umumnya yang cenderung bersifat psikologis semata.</w:t>
      </w:r>
    </w:p>
    <w:p w14:paraId="1857CF76" w14:textId="77777777" w:rsidR="005C3D85" w:rsidRDefault="005C3D85" w:rsidP="00863CB1">
      <w:pPr>
        <w:spacing w:after="0" w:line="240" w:lineRule="auto"/>
        <w:ind w:firstLine="425"/>
        <w:jc w:val="both"/>
        <w:rPr>
          <w:rFonts w:ascii="Garamond" w:hAnsi="Garamond"/>
          <w:sz w:val="24"/>
          <w:szCs w:val="24"/>
        </w:rPr>
      </w:pPr>
    </w:p>
    <w:p w14:paraId="7BBEA29A" w14:textId="77777777" w:rsidR="005C3D85" w:rsidRPr="00475B57" w:rsidRDefault="005C3D85" w:rsidP="00863CB1">
      <w:pPr>
        <w:spacing w:after="0" w:line="240" w:lineRule="auto"/>
        <w:ind w:firstLine="425"/>
        <w:jc w:val="both"/>
        <w:rPr>
          <w:rFonts w:ascii="Garamond" w:hAnsi="Garamond"/>
          <w:sz w:val="24"/>
          <w:szCs w:val="24"/>
          <w:lang w:val="en-ID"/>
        </w:rPr>
      </w:pPr>
    </w:p>
    <w:p w14:paraId="6F9B4B42" w14:textId="77777777" w:rsidR="005C0668" w:rsidRPr="002233D7" w:rsidRDefault="005C0668" w:rsidP="00863CB1">
      <w:pPr>
        <w:pStyle w:val="ListParagraph"/>
        <w:numPr>
          <w:ilvl w:val="0"/>
          <w:numId w:val="2"/>
        </w:numPr>
        <w:spacing w:after="0" w:line="240" w:lineRule="auto"/>
        <w:ind w:left="425" w:hanging="425"/>
        <w:jc w:val="both"/>
        <w:rPr>
          <w:rFonts w:ascii="Garamond" w:hAnsi="Garamond"/>
          <w:b/>
          <w:bCs/>
          <w:sz w:val="24"/>
          <w:szCs w:val="24"/>
          <w:lang w:val="en-ID"/>
        </w:rPr>
      </w:pPr>
      <w:r w:rsidRPr="002233D7">
        <w:rPr>
          <w:rFonts w:ascii="Garamond" w:hAnsi="Garamond"/>
          <w:b/>
          <w:bCs/>
          <w:sz w:val="24"/>
          <w:szCs w:val="24"/>
          <w:lang w:val="en-ID" w:eastAsia="en-ID"/>
        </w:rPr>
        <w:lastRenderedPageBreak/>
        <w:t>Praktik dan Peran Pesantren dalam Konseling Pernikahan di Jombang</w:t>
      </w:r>
    </w:p>
    <w:p w14:paraId="4CC91268" w14:textId="49C0BD23" w:rsidR="00777650" w:rsidRPr="00777650" w:rsidRDefault="005C0668" w:rsidP="00777650">
      <w:pPr>
        <w:pStyle w:val="ListParagraph"/>
        <w:spacing w:after="0" w:line="240" w:lineRule="auto"/>
        <w:ind w:left="425"/>
        <w:jc w:val="both"/>
        <w:rPr>
          <w:rFonts w:ascii="Garamond" w:hAnsi="Garamond"/>
          <w:sz w:val="24"/>
          <w:szCs w:val="24"/>
          <w:lang w:val="en-ID"/>
        </w:rPr>
      </w:pPr>
      <w:r w:rsidRPr="00475B57">
        <w:rPr>
          <w:rFonts w:ascii="Garamond" w:eastAsia="Times New Roman" w:hAnsi="Garamond" w:cs="Times New Roman"/>
          <w:sz w:val="24"/>
          <w:szCs w:val="24"/>
          <w:lang w:val="en-ID" w:eastAsia="en-ID"/>
        </w:rPr>
        <w:t xml:space="preserve">Konseling pernikahan yang dilakukan di pesantren Jombang memiliki karakteristik unik karena menggabungkan nilai-nilai spiritual, moral, dan sosial. Berbeda dengan konseling modern yang berbasis teori psikologi Barat, konseling pesantren berakar pada ajaran Islam dengan orientasi </w:t>
      </w:r>
      <w:r w:rsidRPr="00475B57">
        <w:rPr>
          <w:rFonts w:ascii="Garamond" w:eastAsia="Times New Roman" w:hAnsi="Garamond" w:cs="Times New Roman"/>
          <w:i/>
          <w:iCs/>
          <w:sz w:val="24"/>
          <w:szCs w:val="24"/>
          <w:lang w:val="en-ID" w:eastAsia="en-ID"/>
        </w:rPr>
        <w:t>tazkiyatun nafs</w:t>
      </w:r>
      <w:r w:rsidRPr="00475B57">
        <w:rPr>
          <w:rFonts w:ascii="Garamond" w:eastAsia="Times New Roman" w:hAnsi="Garamond" w:cs="Times New Roman"/>
          <w:sz w:val="24"/>
          <w:szCs w:val="24"/>
          <w:lang w:val="en-ID" w:eastAsia="en-ID"/>
        </w:rPr>
        <w:t xml:space="preserve"> (penyucian jiwa) dan pembinaan akhlak. Pendekatan ini diyakini lebih menyentuh aspek batin pasangan karena menuntun mereka untuk memperbaiki hubungan tidak hanya antar manusia, tetapi juga dengan Allah SWT </w:t>
      </w:r>
      <w:r w:rsidRPr="00475B57">
        <w:rPr>
          <w:rFonts w:ascii="Garamond" w:eastAsia="Times New Roman" w:hAnsi="Garamond" w:cs="Times New Roman"/>
          <w:sz w:val="24"/>
          <w:szCs w:val="24"/>
          <w:lang w:val="en-ID" w:eastAsia="en-ID"/>
        </w:rPr>
        <w:fldChar w:fldCharType="begin" w:fldLock="1"/>
      </w:r>
      <w:r w:rsidRPr="00475B57">
        <w:rPr>
          <w:rFonts w:ascii="Garamond" w:eastAsia="Times New Roman" w:hAnsi="Garamond" w:cs="Times New Roman"/>
          <w:sz w:val="24"/>
          <w:szCs w:val="24"/>
          <w:lang w:val="en-ID" w:eastAsia="en-ID"/>
        </w:rPr>
        <w:instrText>ADDIN CSL_CITATION {"citationItems":[{"id":"ITEM-1","itemData":{"DOI":"https://doi.org/10.30640/dewantara.v2i3.1379","abstract":"Tujuan dari penelitian ini adalah untuk mendeskripsikan pengembangan BK dan Konseling Solution Focused Brief Therapy (SFBT) ke dalam teori dan praktek bimbingan dan konseling SFBT berbasis Islami. Jenis penelitian yang digunakan dalam penelitian ini adalah penelitian kepustakaan terhadap objek kajian pustaka dengan menggali sumber data baik dari buku maupun jurnal digital atau manual yang berkaitan dengan teori dan praktik bimbingan dan konseling SFBT berbasis Islam. Hasil dari penelitian ini adalah pengembangan layanan bimbingan dan konseling dengan pendekatan Solution Focused Brief Therapy (SFBT) menjadi layanan bimbingan dan konseling dengan pendekatan SFBT berbasis Islami dan praktik layanan bimbingan dan konseling berbasis Islami. Praktik bimbingan dan konseling SFBT berbasis Islam dapat dibagi menjadi empat tahapan, yaitu: terapi pra sesi, bimbingan, intervensi, dan penutupan sesi.","author":[{"dropping-particle":"","family":"Huda","given":"Miftahul","non-dropping-particle":"","parse-names":false,"suffix":""},{"dropping-particle":"","family":"Fitroh","given":"Erny","non-dropping-particle":"","parse-names":false,"suffix":""},{"dropping-particle":"","family":"Muwafiqi","given":"Nabila","non-dropping-particle":"","parse-names":false,"suffix":""}],"container-title":"Dewantara: Jurnal Pendidikan Sosial Humaniora","id":"ITEM-1","issue":"3","issued":{"date-parts":[["2023"]]},"page":"222-234","title":"Konsep Bimbingan Konseling Berfokus Solusi Dalam Islam","type":"article-journal","volume":"2"},"uris":["http://www.mendeley.com/documents/?uuid=ca875f8a-68dc-4ef9-9050-04c145909ea3"]}],"mendeley":{"formattedCitation":"(Huda et al., 2023)","plainTextFormattedCitation":"(Huda et al., 2023)","previouslyFormattedCitation":"(Huda et al., 2023)"},"properties":{"noteIndex":0},"schema":"https://github.com/citation-style-language/schema/raw/master/csl-citation.json"}</w:instrText>
      </w:r>
      <w:r w:rsidRPr="00475B57">
        <w:rPr>
          <w:rFonts w:ascii="Garamond" w:eastAsia="Times New Roman" w:hAnsi="Garamond" w:cs="Times New Roman"/>
          <w:sz w:val="24"/>
          <w:szCs w:val="24"/>
          <w:lang w:val="en-ID" w:eastAsia="en-ID"/>
        </w:rPr>
        <w:fldChar w:fldCharType="separate"/>
      </w:r>
      <w:r w:rsidRPr="00475B57">
        <w:rPr>
          <w:rFonts w:ascii="Garamond" w:eastAsia="Times New Roman" w:hAnsi="Garamond" w:cs="Times New Roman"/>
          <w:noProof/>
          <w:sz w:val="24"/>
          <w:szCs w:val="24"/>
          <w:lang w:val="en-ID" w:eastAsia="en-ID"/>
        </w:rPr>
        <w:t>(Huda et al., 2023)</w:t>
      </w:r>
      <w:r w:rsidRPr="00475B57">
        <w:rPr>
          <w:rFonts w:ascii="Garamond" w:eastAsia="Times New Roman" w:hAnsi="Garamond" w:cs="Times New Roman"/>
          <w:sz w:val="24"/>
          <w:szCs w:val="24"/>
          <w:lang w:val="en-ID" w:eastAsia="en-ID"/>
        </w:rPr>
        <w:fldChar w:fldCharType="end"/>
      </w:r>
      <w:r w:rsidRPr="00475B57">
        <w:rPr>
          <w:rFonts w:ascii="Garamond" w:eastAsia="Times New Roman" w:hAnsi="Garamond" w:cs="Times New Roman"/>
          <w:sz w:val="24"/>
          <w:szCs w:val="24"/>
          <w:lang w:val="en-ID" w:eastAsia="en-ID"/>
        </w:rPr>
        <w:t xml:space="preserve">. </w:t>
      </w:r>
      <w:r w:rsidRPr="00475B57">
        <w:rPr>
          <w:rFonts w:ascii="Garamond" w:hAnsi="Garamond"/>
          <w:sz w:val="24"/>
          <w:szCs w:val="24"/>
          <w:lang w:val="en-US"/>
        </w:rPr>
        <w:t xml:space="preserve">Pesantren di Jombang memiliki posisi strategis dalam membina keluarga Muslim karena daerah ini dikenal sebagai “Kota Santri” dengan jaringan pesantren besar seperti Tebuireng, Darul Ulum, dan Bahrul Ulum. Meskipun tidak semua pesantren memiliki lembaga konseling formal, mayoritas kiai dan ustaz berperan aktif dalam memberikan nasihat pernikahan, pembinaan keluarga, serta pendampingan spiritual bagi pasangan yang menghadapi masalah rumah tangga. Hal ini menunjukkan bahwa peran sosial pesantren sudah melampaui fungsi pendidikan formal </w:t>
      </w:r>
      <w:r w:rsidRPr="00475B57">
        <w:rPr>
          <w:rFonts w:ascii="Garamond" w:hAnsi="Garamond"/>
          <w:sz w:val="24"/>
          <w:szCs w:val="24"/>
          <w:lang w:val="en-US"/>
        </w:rPr>
        <w:fldChar w:fldCharType="begin" w:fldLock="1"/>
      </w:r>
      <w:r w:rsidRPr="00475B57">
        <w:rPr>
          <w:rFonts w:ascii="Garamond" w:hAnsi="Garamond"/>
          <w:sz w:val="24"/>
          <w:szCs w:val="24"/>
          <w:lang w:val="en-US"/>
        </w:rPr>
        <w:instrText>ADDIN CSL_CITATION {"citationItems":[{"id":"ITEM-1","itemData":{"DOI":"10.17509/sosietas.v7i1.10348","ISSN":"2088-575X","abstract":"Penelitian ini dilatarbelakangi oleh terjadinya modernisasi yang dilakukan oleh Pondok Pesantren Najaahaan yang semula berkonsep pesantren tradisional, saat ini sedang mengalami perubahan secara bertahap menjadi pesantren modern. Penelitian ini bertujuan untuk mengetahui perubahan tugas dan fungsi pesantren di era modern. Penelitian ini dilakukan dengan menggunakan pendekatan penelitian kualitatif dan metode studi deskriptif. Pengumpulan data dilakukan dengan menggunakan teknik observasi, wawancara, studi literatur dan studi dokumentasi. Informan penelitian terdiri dari pihak pengelola pesantren, santri, dan masyarakat di sekitar pesantren. Hasil penelitian ini menunjukan bahwa tugas pesantren di era modern adalah mempertahankan eksistensi dan fungsinya saat ini selain sebagai lembaga pendidikan ilmu agama serta penjaga nilai-nilai dan norma keagamaan masyarakat, salah satu cara mempertahankan eksistensi pesantren saat ini juga dengan menyelenggarakan pendidikan formal. Sedangkan fungsi pesantren secara umum adalah menciptakan dan mengembangkan kepribadian muslim yang dapat berperan aktif di dalam lingkungan masyarakat modern saat ini melalui fungsi pendidikan, religi, sosial serta penambahan fungsi ekonomi pada pesantren.","author":[{"dropping-particle":"","family":"Maesaroh","given":"Nenden","non-dropping-particle":"","parse-names":false,"suffix":""},{"dropping-particle":"","family":"Achdiani","given":"Yani","non-dropping-particle":"","parse-names":false,"suffix":""}],"container-title":"Jurnal Pendidikan Sosiologi","id":"ITEM-1","issue":"1","issued":{"date-parts":[["2017"]]},"page":"346-352","title":"Tugas Dan Fungsi Pesantren Di Era Modern","type":"article-journal","volume":"7"},"uris":["http://www.mendeley.com/documents/?uuid=cf8653da-5396-4aca-85a0-bc9008281046"]}],"mendeley":{"formattedCitation":"(Maesaroh &amp; Achdiani, 2017)","plainTextFormattedCitation":"(Maesaroh &amp; Achdiani, 2017)","previouslyFormattedCitation":"(Maesaroh &amp; Achdiani, 2017)"},"properties":{"noteIndex":0},"schema":"https://github.com/citation-style-language/schema/raw/master/csl-citation.json"}</w:instrText>
      </w:r>
      <w:r w:rsidRPr="00475B57">
        <w:rPr>
          <w:rFonts w:ascii="Garamond" w:hAnsi="Garamond"/>
          <w:sz w:val="24"/>
          <w:szCs w:val="24"/>
          <w:lang w:val="en-US"/>
        </w:rPr>
        <w:fldChar w:fldCharType="separate"/>
      </w:r>
      <w:r w:rsidRPr="00475B57">
        <w:rPr>
          <w:rFonts w:ascii="Garamond" w:hAnsi="Garamond"/>
          <w:noProof/>
          <w:sz w:val="24"/>
          <w:szCs w:val="24"/>
          <w:lang w:val="en-US"/>
        </w:rPr>
        <w:t>(Maesaroh &amp; Achdiani, 2017)</w:t>
      </w:r>
      <w:r w:rsidRPr="00475B57">
        <w:rPr>
          <w:rFonts w:ascii="Garamond" w:hAnsi="Garamond"/>
          <w:sz w:val="24"/>
          <w:szCs w:val="24"/>
          <w:lang w:val="en-US"/>
        </w:rPr>
        <w:fldChar w:fldCharType="end"/>
      </w:r>
      <w:r w:rsidRPr="00475B57">
        <w:rPr>
          <w:rFonts w:ascii="Garamond" w:hAnsi="Garamond"/>
          <w:sz w:val="24"/>
          <w:szCs w:val="24"/>
          <w:lang w:val="en-US"/>
        </w:rPr>
        <w:t xml:space="preserve">. </w:t>
      </w:r>
      <w:r w:rsidRPr="00475B57">
        <w:rPr>
          <w:rFonts w:ascii="Garamond" w:hAnsi="Garamond"/>
          <w:sz w:val="24"/>
          <w:szCs w:val="24"/>
          <w:lang w:val="en-ID"/>
        </w:rPr>
        <w:t>Secara umum, peran pesantren dalam layanan konseling pernikahan dapat dibedakan menjadi tiga fungsi utama, yaitu:</w:t>
      </w:r>
    </w:p>
    <w:p w14:paraId="20CFAC79" w14:textId="5CB2A74D" w:rsidR="0073771D" w:rsidRPr="00777650" w:rsidRDefault="00702B3C" w:rsidP="00777650">
      <w:pPr>
        <w:pStyle w:val="ListParagraph"/>
        <w:spacing w:after="0" w:line="240" w:lineRule="auto"/>
        <w:ind w:left="425"/>
        <w:jc w:val="center"/>
        <w:rPr>
          <w:rFonts w:ascii="Garamond" w:hAnsi="Garamond"/>
          <w:sz w:val="24"/>
          <w:szCs w:val="24"/>
          <w:lang w:val="en-ID"/>
        </w:rPr>
      </w:pPr>
      <w:r w:rsidRPr="00777650">
        <w:rPr>
          <w:rFonts w:ascii="Times New Roman" w:hAnsi="Times New Roman" w:cs="Times New Roman"/>
          <w:lang w:val="en-ID"/>
        </w:rPr>
        <w:t xml:space="preserve">Tabel </w:t>
      </w:r>
      <w:r w:rsidR="007B65EC" w:rsidRPr="00777650">
        <w:rPr>
          <w:rFonts w:ascii="Times New Roman" w:hAnsi="Times New Roman" w:cs="Times New Roman"/>
          <w:lang w:val="en-ID"/>
        </w:rPr>
        <w:t xml:space="preserve">1 </w:t>
      </w:r>
      <w:r w:rsidR="00D90876" w:rsidRPr="00777650">
        <w:rPr>
          <w:rFonts w:ascii="Times New Roman" w:hAnsi="Times New Roman" w:cs="Times New Roman"/>
          <w:lang w:val="en-ID"/>
        </w:rPr>
        <w:t>Fungsi Pesantren</w:t>
      </w:r>
    </w:p>
    <w:tbl>
      <w:tblPr>
        <w:tblStyle w:val="TableGrid"/>
        <w:tblW w:w="0" w:type="auto"/>
        <w:tblInd w:w="425" w:type="dxa"/>
        <w:tblLook w:val="04A0" w:firstRow="1" w:lastRow="0" w:firstColumn="1" w:lastColumn="0" w:noHBand="0" w:noVBand="1"/>
      </w:tblPr>
      <w:tblGrid>
        <w:gridCol w:w="606"/>
        <w:gridCol w:w="2366"/>
        <w:gridCol w:w="4531"/>
      </w:tblGrid>
      <w:tr w:rsidR="007E280A" w14:paraId="07DE72F5" w14:textId="77777777" w:rsidTr="00F27E03">
        <w:tc>
          <w:tcPr>
            <w:tcW w:w="606" w:type="dxa"/>
          </w:tcPr>
          <w:p w14:paraId="2179C6E0" w14:textId="41466FAF" w:rsidR="00475B57" w:rsidRPr="00A47BBD" w:rsidRDefault="00475B57" w:rsidP="00777650">
            <w:pPr>
              <w:pStyle w:val="ListParagraph"/>
              <w:spacing w:after="0" w:line="240" w:lineRule="auto"/>
              <w:ind w:left="0"/>
              <w:jc w:val="center"/>
              <w:rPr>
                <w:rFonts w:ascii="Garamond" w:hAnsi="Garamond"/>
                <w:b/>
                <w:bCs/>
                <w:sz w:val="24"/>
                <w:szCs w:val="24"/>
                <w:lang w:val="en-ID"/>
              </w:rPr>
            </w:pPr>
            <w:r w:rsidRPr="00A47BBD">
              <w:rPr>
                <w:rFonts w:ascii="Garamond" w:hAnsi="Garamond"/>
                <w:b/>
                <w:bCs/>
                <w:sz w:val="24"/>
                <w:szCs w:val="24"/>
                <w:lang w:val="en-ID"/>
              </w:rPr>
              <w:t>No</w:t>
            </w:r>
          </w:p>
        </w:tc>
        <w:tc>
          <w:tcPr>
            <w:tcW w:w="2366" w:type="dxa"/>
          </w:tcPr>
          <w:p w14:paraId="57CF46C8" w14:textId="6F62A3DC" w:rsidR="00475B57" w:rsidRPr="00A47BBD" w:rsidRDefault="00475B57" w:rsidP="00777650">
            <w:pPr>
              <w:pStyle w:val="ListParagraph"/>
              <w:spacing w:after="0" w:line="240" w:lineRule="auto"/>
              <w:ind w:left="0"/>
              <w:jc w:val="center"/>
              <w:rPr>
                <w:rFonts w:ascii="Garamond" w:hAnsi="Garamond"/>
                <w:b/>
                <w:bCs/>
                <w:sz w:val="24"/>
                <w:szCs w:val="24"/>
                <w:lang w:val="en-ID"/>
              </w:rPr>
            </w:pPr>
            <w:r w:rsidRPr="00A47BBD">
              <w:rPr>
                <w:rFonts w:ascii="Garamond" w:hAnsi="Garamond"/>
                <w:b/>
                <w:bCs/>
                <w:sz w:val="24"/>
                <w:szCs w:val="24"/>
                <w:lang w:val="en-ID"/>
              </w:rPr>
              <w:t>Fungsi Pesantren</w:t>
            </w:r>
          </w:p>
        </w:tc>
        <w:tc>
          <w:tcPr>
            <w:tcW w:w="4531" w:type="dxa"/>
          </w:tcPr>
          <w:p w14:paraId="45DB4477" w14:textId="6A757331" w:rsidR="00475B57" w:rsidRPr="00A47BBD" w:rsidRDefault="00A47BBD" w:rsidP="00777650">
            <w:pPr>
              <w:pStyle w:val="ListParagraph"/>
              <w:spacing w:after="0" w:line="240" w:lineRule="auto"/>
              <w:ind w:left="0"/>
              <w:jc w:val="center"/>
              <w:rPr>
                <w:rFonts w:ascii="Garamond" w:hAnsi="Garamond"/>
                <w:b/>
                <w:bCs/>
                <w:sz w:val="24"/>
                <w:szCs w:val="24"/>
                <w:lang w:val="en-ID"/>
              </w:rPr>
            </w:pPr>
            <w:r w:rsidRPr="00A47BBD">
              <w:rPr>
                <w:rFonts w:ascii="Garamond" w:hAnsi="Garamond"/>
                <w:b/>
                <w:bCs/>
                <w:sz w:val="24"/>
                <w:szCs w:val="24"/>
                <w:lang w:val="en-US"/>
              </w:rPr>
              <w:t>Deskripsi dan Peran Utama</w:t>
            </w:r>
          </w:p>
        </w:tc>
      </w:tr>
      <w:tr w:rsidR="0042529D" w14:paraId="1F34A87E" w14:textId="77777777" w:rsidTr="00F27E03">
        <w:tc>
          <w:tcPr>
            <w:tcW w:w="606" w:type="dxa"/>
          </w:tcPr>
          <w:p w14:paraId="7BECDFCA" w14:textId="0DE0E571" w:rsidR="00475B57" w:rsidRDefault="00A47BBD" w:rsidP="00777650">
            <w:pPr>
              <w:pStyle w:val="ListParagraph"/>
              <w:spacing w:after="0" w:line="240" w:lineRule="auto"/>
              <w:ind w:left="0"/>
              <w:jc w:val="center"/>
              <w:rPr>
                <w:rFonts w:ascii="Garamond" w:hAnsi="Garamond"/>
                <w:sz w:val="24"/>
                <w:szCs w:val="24"/>
                <w:lang w:val="en-ID"/>
              </w:rPr>
            </w:pPr>
            <w:r>
              <w:rPr>
                <w:rFonts w:ascii="Garamond" w:hAnsi="Garamond"/>
                <w:sz w:val="24"/>
                <w:szCs w:val="24"/>
                <w:lang w:val="en-ID"/>
              </w:rPr>
              <w:t>1.</w:t>
            </w:r>
          </w:p>
        </w:tc>
        <w:tc>
          <w:tcPr>
            <w:tcW w:w="2366" w:type="dxa"/>
          </w:tcPr>
          <w:p w14:paraId="495250D4" w14:textId="3E201956" w:rsidR="00475B57" w:rsidRDefault="00F064FB" w:rsidP="00777650">
            <w:pPr>
              <w:pStyle w:val="ListParagraph"/>
              <w:spacing w:after="0" w:line="240" w:lineRule="auto"/>
              <w:ind w:left="0"/>
              <w:rPr>
                <w:rFonts w:ascii="Garamond" w:hAnsi="Garamond"/>
                <w:sz w:val="24"/>
                <w:szCs w:val="24"/>
                <w:lang w:val="en-ID"/>
              </w:rPr>
            </w:pPr>
            <w:r w:rsidRPr="00475B57">
              <w:rPr>
                <w:rFonts w:ascii="Garamond" w:hAnsi="Garamond"/>
                <w:sz w:val="24"/>
                <w:szCs w:val="24"/>
                <w:lang w:val="en-ID"/>
              </w:rPr>
              <w:t>Fungsi Preventif (Pencegahan Konflik Rumah Tangga)</w:t>
            </w:r>
          </w:p>
        </w:tc>
        <w:tc>
          <w:tcPr>
            <w:tcW w:w="4531" w:type="dxa"/>
          </w:tcPr>
          <w:p w14:paraId="75F3A603" w14:textId="67B72984" w:rsidR="00475B57" w:rsidRDefault="00F064FB" w:rsidP="00777650">
            <w:pPr>
              <w:pStyle w:val="ListParagraph"/>
              <w:spacing w:after="0" w:line="240" w:lineRule="auto"/>
              <w:ind w:left="0"/>
              <w:jc w:val="both"/>
              <w:rPr>
                <w:rFonts w:ascii="Garamond" w:hAnsi="Garamond"/>
                <w:sz w:val="24"/>
                <w:szCs w:val="24"/>
                <w:lang w:val="en-ID"/>
              </w:rPr>
            </w:pPr>
            <w:r w:rsidRPr="00475B57">
              <w:rPr>
                <w:rFonts w:ascii="Garamond" w:hAnsi="Garamond"/>
                <w:sz w:val="24"/>
                <w:szCs w:val="24"/>
                <w:lang w:val="en-US"/>
              </w:rPr>
              <w:t>Pesantren berperan dalam pencegahan konflik rumah tangga melalui pembinaan pranikah yang menanamkan nilai-nilai Islam, tanggung jawab, dan komunikasi yang baik. Berdasarkan penelitian Angriyanti, pendidikan pranikah berbasis keislaman efektif meningkatkan kesiapan emosional dan spiritual calon pasangan, sehingga dapat mencegah terjadinya konflik setelah menikah</w:t>
            </w:r>
            <w:r>
              <w:rPr>
                <w:rFonts w:ascii="Garamond" w:hAnsi="Garamond"/>
                <w:sz w:val="24"/>
                <w:szCs w:val="24"/>
                <w:lang w:val="en-US"/>
              </w:rPr>
              <w:t xml:space="preserve"> </w:t>
            </w:r>
            <w:r w:rsidR="00F330CA">
              <w:rPr>
                <w:rFonts w:ascii="Garamond" w:hAnsi="Garamond"/>
                <w:sz w:val="24"/>
                <w:szCs w:val="24"/>
                <w:lang w:val="en-US"/>
              </w:rPr>
              <w:fldChar w:fldCharType="begin" w:fldLock="1"/>
            </w:r>
            <w:r w:rsidR="00717FE7">
              <w:rPr>
                <w:rFonts w:ascii="Garamond" w:hAnsi="Garamond"/>
                <w:sz w:val="24"/>
                <w:szCs w:val="24"/>
                <w:lang w:val="en-US"/>
              </w:rPr>
              <w:instrText>ADDIN CSL_CITATION {"citationItems":[{"id":"ITEM-1","itemData":{"DOI":"https://doi.org/10.30640/dewantara.v2i3.1379","abstract":"Tujuan dari penelitian ini adalah untuk mendeskripsikan pengembangan BK dan Konseling Solution Focused Brief Therapy (SFBT) ke dalam teori dan praktek bimbingan dan konseling SFBT berbasis Islami. Jenis penelitian yang digunakan dalam penelitian ini adalah penelitian kepustakaan terhadap objek kajian pustaka dengan menggali sumber data baik dari buku maupun jurnal digital atau manual yang berkaitan dengan teori dan praktik bimbingan dan konseling SFBT berbasis Islam. Hasil dari penelitian ini adalah pengembangan layanan bimbingan dan konseling dengan pendekatan Solution Focused Brief Therapy (SFBT) menjadi layanan bimbingan dan konseling dengan pendekatan SFBT berbasis Islami dan praktik layanan bimbingan dan konseling berbasis Islami. Praktik bimbingan dan konseling SFBT berbasis Islam dapat dibagi menjadi empat tahapan, yaitu: terapi pra sesi, bimbingan, intervensi, dan penutupan sesi.","author":[{"dropping-particle":"","family":"Huda","given":"Miftahul","non-dropping-particle":"","parse-names":false,"suffix":""},{"dropping-particle":"","family":"Fitroh","given":"Erny","non-dropping-particle":"","parse-names":false,"suffix":""},{"dropping-particle":"","family":"Muwafiqi","given":"Nabila","non-dropping-particle":"","parse-names":false,"suffix":""}],"container-title":"Dewantara: Jurnal Pendidikan Sosial Humaniora","id":"ITEM-1","issue":"3","issued":{"date-parts":[["2023"]]},"page":"222-234","title":"Konsep Bimbingan Konseling Berfokus Solusi Dalam Islam","type":"article-journal","volume":"2"},"uris":["http://www.mendeley.com/documents/?uuid=ca875f8a-68dc-4ef9-9050-04c145909ea3"]}],"mendeley":{"formattedCitation":"(Huda et al., 2023)","plainTextFormattedCitation":"(Huda et al., 2023)","previouslyFormattedCitation":"(Huda et al., 2023)"},"properties":{"noteIndex":0},"schema":"https://github.com/citation-style-language/schema/raw/master/csl-citation.json"}</w:instrText>
            </w:r>
            <w:r w:rsidR="00F330CA">
              <w:rPr>
                <w:rFonts w:ascii="Garamond" w:hAnsi="Garamond"/>
                <w:sz w:val="24"/>
                <w:szCs w:val="24"/>
                <w:lang w:val="en-US"/>
              </w:rPr>
              <w:fldChar w:fldCharType="separate"/>
            </w:r>
            <w:r w:rsidR="00F330CA" w:rsidRPr="00F330CA">
              <w:rPr>
                <w:rFonts w:ascii="Garamond" w:hAnsi="Garamond"/>
                <w:noProof/>
                <w:sz w:val="24"/>
                <w:szCs w:val="24"/>
                <w:lang w:val="en-US"/>
              </w:rPr>
              <w:t>(Huda et al., 2023)</w:t>
            </w:r>
            <w:r w:rsidR="00F330CA">
              <w:rPr>
                <w:rFonts w:ascii="Garamond" w:hAnsi="Garamond"/>
                <w:sz w:val="24"/>
                <w:szCs w:val="24"/>
                <w:lang w:val="en-US"/>
              </w:rPr>
              <w:fldChar w:fldCharType="end"/>
            </w:r>
            <w:r w:rsidR="00717FE7">
              <w:rPr>
                <w:rFonts w:ascii="Garamond" w:hAnsi="Garamond"/>
                <w:sz w:val="24"/>
                <w:szCs w:val="24"/>
                <w:lang w:val="en-US"/>
              </w:rPr>
              <w:t>.</w:t>
            </w:r>
          </w:p>
        </w:tc>
      </w:tr>
      <w:tr w:rsidR="0042529D" w14:paraId="1914D2CB" w14:textId="77777777" w:rsidTr="00F27E03">
        <w:tc>
          <w:tcPr>
            <w:tcW w:w="606" w:type="dxa"/>
          </w:tcPr>
          <w:p w14:paraId="4230B6BA" w14:textId="25FA23AE" w:rsidR="00475B57" w:rsidRDefault="00A47BBD" w:rsidP="00777650">
            <w:pPr>
              <w:pStyle w:val="ListParagraph"/>
              <w:spacing w:after="0" w:line="240" w:lineRule="auto"/>
              <w:ind w:left="0"/>
              <w:jc w:val="center"/>
              <w:rPr>
                <w:rFonts w:ascii="Garamond" w:hAnsi="Garamond"/>
                <w:sz w:val="24"/>
                <w:szCs w:val="24"/>
                <w:lang w:val="en-ID"/>
              </w:rPr>
            </w:pPr>
            <w:r>
              <w:rPr>
                <w:rFonts w:ascii="Garamond" w:hAnsi="Garamond"/>
                <w:sz w:val="24"/>
                <w:szCs w:val="24"/>
                <w:lang w:val="en-ID"/>
              </w:rPr>
              <w:t>2.</w:t>
            </w:r>
          </w:p>
        </w:tc>
        <w:tc>
          <w:tcPr>
            <w:tcW w:w="2366" w:type="dxa"/>
          </w:tcPr>
          <w:p w14:paraId="61DEC5F3" w14:textId="52F029CF" w:rsidR="00475B57" w:rsidRDefault="00717FE7" w:rsidP="00777650">
            <w:pPr>
              <w:pStyle w:val="ListParagraph"/>
              <w:spacing w:after="0" w:line="240" w:lineRule="auto"/>
              <w:ind w:left="0"/>
              <w:rPr>
                <w:rFonts w:ascii="Garamond" w:hAnsi="Garamond"/>
                <w:sz w:val="24"/>
                <w:szCs w:val="24"/>
                <w:lang w:val="en-ID"/>
              </w:rPr>
            </w:pPr>
            <w:r w:rsidRPr="00475B57">
              <w:rPr>
                <w:rFonts w:ascii="Garamond" w:hAnsi="Garamond"/>
                <w:sz w:val="24"/>
                <w:szCs w:val="24"/>
                <w:lang w:val="en-ID"/>
              </w:rPr>
              <w:t>Fungsi Kuratif (Penyelesaian Masalah Rumah Tangga)</w:t>
            </w:r>
          </w:p>
        </w:tc>
        <w:tc>
          <w:tcPr>
            <w:tcW w:w="4531" w:type="dxa"/>
          </w:tcPr>
          <w:p w14:paraId="3A5CE6F3" w14:textId="4E30AE1C" w:rsidR="00475B57" w:rsidRDefault="00F27E03" w:rsidP="00777650">
            <w:pPr>
              <w:pStyle w:val="ListParagraph"/>
              <w:spacing w:after="0" w:line="240" w:lineRule="auto"/>
              <w:ind w:left="0"/>
              <w:jc w:val="both"/>
              <w:rPr>
                <w:rFonts w:ascii="Garamond" w:hAnsi="Garamond"/>
                <w:sz w:val="24"/>
                <w:szCs w:val="24"/>
                <w:lang w:val="en-ID"/>
              </w:rPr>
            </w:pPr>
            <w:r w:rsidRPr="00F27E03">
              <w:rPr>
                <w:rFonts w:ascii="Garamond" w:hAnsi="Garamond"/>
                <w:sz w:val="24"/>
                <w:szCs w:val="24"/>
                <w:lang w:val="en-US"/>
              </w:rPr>
              <w:t xml:space="preserve">Ketika konflik terjadi, pasangan biasanya mendatangi kiai atau ustaz untuk berkonsultasi. Dalam proses ini, pendekatan yang digunakan tidak hanya bersifat rasional, tetapi juga spiritual. Kiai berperan sebagai mediator yang memberikan nasihat berbasis Al-Qur’an dan hadis, serta mengajak pasangan melakukan </w:t>
            </w:r>
            <w:r w:rsidRPr="00F27E03">
              <w:rPr>
                <w:rFonts w:ascii="Garamond" w:hAnsi="Garamond"/>
                <w:i/>
                <w:iCs/>
                <w:sz w:val="24"/>
                <w:szCs w:val="24"/>
                <w:lang w:val="en-US"/>
              </w:rPr>
              <w:t>muhasabah</w:t>
            </w:r>
            <w:r w:rsidRPr="00F27E03">
              <w:rPr>
                <w:rFonts w:ascii="Garamond" w:hAnsi="Garamond"/>
                <w:sz w:val="24"/>
                <w:szCs w:val="24"/>
                <w:lang w:val="en-US"/>
              </w:rPr>
              <w:t xml:space="preserve"> dan memperkuat kembali niat pernikahan sebagai ibadah.</w:t>
            </w:r>
            <w:r>
              <w:rPr>
                <w:rFonts w:ascii="Garamond" w:hAnsi="Garamond"/>
                <w:sz w:val="24"/>
                <w:szCs w:val="24"/>
                <w:lang w:val="en-US"/>
              </w:rPr>
              <w:t xml:space="preserve"> </w:t>
            </w:r>
            <w:r w:rsidRPr="00F27E03">
              <w:rPr>
                <w:rFonts w:ascii="Garamond" w:hAnsi="Garamond"/>
                <w:sz w:val="24"/>
                <w:szCs w:val="24"/>
                <w:lang w:val="en-US"/>
              </w:rPr>
              <w:t>Penelitian Ahmad menunjukkan bahwa</w:t>
            </w:r>
            <w:r w:rsidR="00DE091B">
              <w:rPr>
                <w:rFonts w:ascii="Garamond" w:hAnsi="Garamond"/>
                <w:sz w:val="24"/>
                <w:szCs w:val="24"/>
                <w:lang w:val="en-US"/>
              </w:rPr>
              <w:t xml:space="preserve"> </w:t>
            </w:r>
            <w:r w:rsidR="00DE091B" w:rsidRPr="00DE091B">
              <w:rPr>
                <w:rFonts w:ascii="Garamond" w:hAnsi="Garamond"/>
                <w:sz w:val="24"/>
                <w:szCs w:val="24"/>
                <w:lang w:val="en-US"/>
              </w:rPr>
              <w:t>integrasi doa dalam konseling keluarga Muslim dapat meningkatkan ketenangan batin dan efektivitas penyelesaian konflik, sejalan dengan praktik konseling berbasis pesantren yang menekankan rekonsiliasi spiritual</w:t>
            </w:r>
            <w:r>
              <w:rPr>
                <w:rFonts w:ascii="Garamond" w:hAnsi="Garamond"/>
                <w:sz w:val="24"/>
                <w:szCs w:val="24"/>
                <w:lang w:val="en-US"/>
              </w:rPr>
              <w:t xml:space="preserve"> </w:t>
            </w:r>
            <w:r w:rsidR="009072FC">
              <w:rPr>
                <w:rFonts w:ascii="Garamond" w:hAnsi="Garamond"/>
                <w:sz w:val="24"/>
                <w:szCs w:val="24"/>
                <w:lang w:val="en-US"/>
              </w:rPr>
              <w:fldChar w:fldCharType="begin" w:fldLock="1"/>
            </w:r>
            <w:r w:rsidR="009072FC">
              <w:rPr>
                <w:rFonts w:ascii="Garamond" w:hAnsi="Garamond"/>
                <w:sz w:val="24"/>
                <w:szCs w:val="24"/>
                <w:lang w:val="en-US"/>
              </w:rPr>
              <w:instrText>ADDIN CSL_CITATION {"citationItems":[{"id":"ITEM-1","itemData":{"DOI":"10.21833/ijaas.2025.01.016","ISSN":"23133724","abstract":"Prayer is an intentional way of connecting with the sacred through thoughts, attitudes, and actions. Counselors often use prayer as part of therapeutic interventions to seek spiritual guidance. However, its use in family counseling raises questions about the methods and reasoning behind its application. This study explores how Muslim counselors in Malaysia incorporate prayer in family counseling to address various issues. A qualitative case study approach was used, with data collected through semi-structured interviews with 13 counselors from three counseling centers. Thematic analysis was conducted to identify key themes in the data. The findings highlight two main roles of prayer in family counseling: (i) as a source of support for counselors and (ii) as a tool to empower clients. The counselors reported that prayer helps reduce stress, promote hope, and build inner strength. The results suggest that counselors view the integration of prayer positively, reflecting their spiritual and religious values. This study offers important insights into the ethical aspects of using prayer in counseling and emphasizes the need for further research in this area.","author":[{"dropping-particle":"","family":"Ahmad","given":"Mazita","non-dropping-particle":"","parse-names":false,"suffix":""},{"dropping-particle":"","family":"Rusdin","given":"Norazlin Mohd","non-dropping-particle":"","parse-names":false,"suffix":""},{"dropping-particle":"","family":"Bakar","given":"Noor Insyiraah Abu","non-dropping-particle":"","parse-names":false,"suffix":""},{"dropping-particle":"","family":"Yusof","given":"Hapsah Md","non-dropping-particle":"","parse-names":false,"suffix":""},{"dropping-particle":"","family":"Daud","given":"Nurul Ain binti Mohd","non-dropping-particle":"","parse-names":false,"suffix":""},{"dropping-particle":"","family":"Ahmad","given":"Norazani","non-dropping-particle":"","parse-names":false,"suffix":""}],"container-title":"International Journal of Advanced and Applied Sciences","id":"ITEM-1","issue":"1","issued":{"date-parts":[["2025"]]},"page":"164-171","title":"Investigating the integration of prayer in family counseling among Muslim counselors in Malaysia","type":"article-journal","volume":"12"},"uris":["http://www.mendeley.com/documents/?uuid=87843bb1-8493-4a2a-9364-d7375d41d557"]}],"mendeley":{"formattedCitation":"(Ahmad et al., 2025)","plainTextFormattedCitation":"(Ahmad et al., 2025)"},"properties":{"noteIndex":0},"schema":"https://github.com/citation-style-language/schema/raw/master/csl-citation.json"}</w:instrText>
            </w:r>
            <w:r w:rsidR="009072FC">
              <w:rPr>
                <w:rFonts w:ascii="Garamond" w:hAnsi="Garamond"/>
                <w:sz w:val="24"/>
                <w:szCs w:val="24"/>
                <w:lang w:val="en-US"/>
              </w:rPr>
              <w:fldChar w:fldCharType="separate"/>
            </w:r>
            <w:r w:rsidR="009072FC" w:rsidRPr="009072FC">
              <w:rPr>
                <w:rFonts w:ascii="Garamond" w:hAnsi="Garamond"/>
                <w:noProof/>
                <w:sz w:val="24"/>
                <w:szCs w:val="24"/>
                <w:lang w:val="en-US"/>
              </w:rPr>
              <w:t>(Ahmad et al., 2025)</w:t>
            </w:r>
            <w:r w:rsidR="009072FC">
              <w:rPr>
                <w:rFonts w:ascii="Garamond" w:hAnsi="Garamond"/>
                <w:sz w:val="24"/>
                <w:szCs w:val="24"/>
                <w:lang w:val="en-US"/>
              </w:rPr>
              <w:fldChar w:fldCharType="end"/>
            </w:r>
            <w:r w:rsidRPr="00F27E03">
              <w:rPr>
                <w:rFonts w:ascii="Garamond" w:hAnsi="Garamond"/>
                <w:sz w:val="24"/>
                <w:szCs w:val="24"/>
                <w:lang w:val="en-US"/>
              </w:rPr>
              <w:t>.</w:t>
            </w:r>
          </w:p>
        </w:tc>
      </w:tr>
      <w:tr w:rsidR="0042529D" w14:paraId="59457D82" w14:textId="77777777" w:rsidTr="00F27E03">
        <w:tc>
          <w:tcPr>
            <w:tcW w:w="606" w:type="dxa"/>
          </w:tcPr>
          <w:p w14:paraId="4EE77968" w14:textId="57B4AE61" w:rsidR="00475B57" w:rsidRDefault="00A47BBD" w:rsidP="00777650">
            <w:pPr>
              <w:pStyle w:val="ListParagraph"/>
              <w:spacing w:after="0" w:line="240" w:lineRule="auto"/>
              <w:ind w:left="0"/>
              <w:jc w:val="center"/>
              <w:rPr>
                <w:rFonts w:ascii="Garamond" w:hAnsi="Garamond"/>
                <w:sz w:val="24"/>
                <w:szCs w:val="24"/>
                <w:lang w:val="en-ID"/>
              </w:rPr>
            </w:pPr>
            <w:r>
              <w:rPr>
                <w:rFonts w:ascii="Garamond" w:hAnsi="Garamond"/>
                <w:sz w:val="24"/>
                <w:szCs w:val="24"/>
                <w:lang w:val="en-ID"/>
              </w:rPr>
              <w:t>3.</w:t>
            </w:r>
          </w:p>
        </w:tc>
        <w:tc>
          <w:tcPr>
            <w:tcW w:w="2366" w:type="dxa"/>
          </w:tcPr>
          <w:p w14:paraId="21296572" w14:textId="4FADB26A" w:rsidR="00475B57" w:rsidRDefault="00C80EB7" w:rsidP="00777650">
            <w:pPr>
              <w:pStyle w:val="ListParagraph"/>
              <w:spacing w:after="0" w:line="240" w:lineRule="auto"/>
              <w:ind w:left="0"/>
              <w:rPr>
                <w:rFonts w:ascii="Garamond" w:hAnsi="Garamond"/>
                <w:sz w:val="24"/>
                <w:szCs w:val="24"/>
                <w:lang w:val="en-ID"/>
              </w:rPr>
            </w:pPr>
            <w:r w:rsidRPr="00475B57">
              <w:rPr>
                <w:rFonts w:ascii="Garamond" w:hAnsi="Garamond"/>
                <w:sz w:val="24"/>
                <w:szCs w:val="24"/>
                <w:lang w:val="en-ID"/>
              </w:rPr>
              <w:t xml:space="preserve">Fungsi Edukatif (Pembinaan Keluarga </w:t>
            </w:r>
            <w:r w:rsidRPr="00475B57">
              <w:rPr>
                <w:rFonts w:ascii="Garamond" w:hAnsi="Garamond"/>
                <w:sz w:val="24"/>
                <w:szCs w:val="24"/>
                <w:lang w:val="en-ID"/>
              </w:rPr>
              <w:lastRenderedPageBreak/>
              <w:t>Islami Berkelanjutan)</w:t>
            </w:r>
          </w:p>
        </w:tc>
        <w:tc>
          <w:tcPr>
            <w:tcW w:w="4531" w:type="dxa"/>
          </w:tcPr>
          <w:p w14:paraId="4C259803" w14:textId="4AEE26D1" w:rsidR="00475B57" w:rsidRDefault="00C80EB7" w:rsidP="00777650">
            <w:pPr>
              <w:pStyle w:val="ListParagraph"/>
              <w:spacing w:after="0" w:line="240" w:lineRule="auto"/>
              <w:ind w:left="0"/>
              <w:jc w:val="both"/>
              <w:rPr>
                <w:rFonts w:ascii="Garamond" w:hAnsi="Garamond"/>
                <w:sz w:val="24"/>
                <w:szCs w:val="24"/>
                <w:lang w:val="en-ID"/>
              </w:rPr>
            </w:pPr>
            <w:r w:rsidRPr="00475B57">
              <w:rPr>
                <w:rFonts w:ascii="Garamond" w:hAnsi="Garamond"/>
                <w:sz w:val="24"/>
                <w:szCs w:val="24"/>
                <w:lang w:val="en-ID"/>
              </w:rPr>
              <w:lastRenderedPageBreak/>
              <w:t xml:space="preserve">Pesantren sering mengadakan kegiatan pembinaan keluarga seperti kajian fiqh </w:t>
            </w:r>
            <w:r w:rsidRPr="00475B57">
              <w:rPr>
                <w:rFonts w:ascii="Garamond" w:hAnsi="Garamond"/>
                <w:sz w:val="24"/>
                <w:szCs w:val="24"/>
                <w:lang w:val="en-ID"/>
              </w:rPr>
              <w:lastRenderedPageBreak/>
              <w:t>munakahat, seminar keluarga sakinah, dan pengajian rutin tentang adab rumah tangga. Program ini bertujuan membentuk kesadaran masyarakat bahwa keluarga adalah institusi pendidikan pertama bagi anak-anak. Nur Farida menemukan bahwa pembinaan keluarga di pesantren mampu memperkuat ketahanan moral dan spiritual masyarakat sekitar, serta berperan dalam menurunkan tingkat konflik keluarga di lingkungan pesantren</w:t>
            </w:r>
            <w:r>
              <w:rPr>
                <w:rFonts w:ascii="Garamond" w:hAnsi="Garamond"/>
                <w:sz w:val="24"/>
                <w:szCs w:val="24"/>
                <w:lang w:val="en-ID"/>
              </w:rPr>
              <w:t xml:space="preserve"> </w:t>
            </w:r>
            <w:r>
              <w:rPr>
                <w:rFonts w:ascii="Garamond" w:hAnsi="Garamond"/>
                <w:sz w:val="24"/>
                <w:szCs w:val="24"/>
                <w:lang w:val="en-ID"/>
              </w:rPr>
              <w:fldChar w:fldCharType="begin" w:fldLock="1"/>
            </w:r>
            <w:r w:rsidR="009072FC">
              <w:rPr>
                <w:rFonts w:ascii="Garamond" w:hAnsi="Garamond"/>
                <w:sz w:val="24"/>
                <w:szCs w:val="24"/>
                <w:lang w:val="en-ID"/>
              </w:rPr>
              <w:instrText>ADDIN CSL_CITATION {"citationItems":[{"id":"ITEM-1","itemData":{"DOI":"10.62775/edukasia.v4i1.283","ISSN":"2721-1150","abstract":"This article tries to discuss the description of the roles carried out by the educational institution Sabilul Muttaqin Islamic Boarding School Ikatrina Foundation towards the rampant phenomenon of marriage dispensation in Ponorogo Regency. With descriptive qualitative methods, researchers try to explore the desired information through sources that are considered relevant to the intended study. The results of this study show that the role of the Sabilul Muttaqin Islamic Boarding School of Ikatrina Foundation is as a forum to foster religious knowledge, mental guidance and skills for children who lack attention (victims of broken homes) from their families, orphans, and children in low economic level. All of them are summarized in several activities that are carried out regularly such as the study of the Islamic books, holding reproductive health socialization, bulding education values and extracurricular activities.","author":[{"dropping-particle":"","family":"Farida","given":"Hana Nur","non-dropping-particle":"","parse-names":false,"suffix":""},{"dropping-particle":"","family":"Nurbayani","given":"Siti","non-dropping-particle":"","parse-names":false,"suffix":""},{"dropping-particle":"","family":"Komariyah","given":"Siti","non-dropping-particle":"","parse-names":false,"suffix":""}],"container-title":"EDUKASIA: Jurnal Pendidikan dan Pembelajaran","id":"ITEM-1","issue":"1","issued":{"date-parts":[["2023"]]},"page":"477-488","title":"Peran Pondok Pesantren terhadap Fenomena “Dispensasi Nikah” (Studi Pondok Pesantren Sabilul Muttaqin Ikatrina Ponorogo)","type":"article-journal","volume":"4"},"uris":["http://www.mendeley.com/documents/?uuid=a14368d5-5ad2-4018-91d4-9b1d6dc81ca3"]}],"mendeley":{"formattedCitation":"(Farida et al., 2023)","plainTextFormattedCitation":"(Farida et al., 2023)","previouslyFormattedCitation":"(Farida et al., 2023)"},"properties":{"noteIndex":0},"schema":"https://github.com/citation-style-language/schema/raw/master/csl-citation.json"}</w:instrText>
            </w:r>
            <w:r>
              <w:rPr>
                <w:rFonts w:ascii="Garamond" w:hAnsi="Garamond"/>
                <w:sz w:val="24"/>
                <w:szCs w:val="24"/>
                <w:lang w:val="en-ID"/>
              </w:rPr>
              <w:fldChar w:fldCharType="separate"/>
            </w:r>
            <w:r w:rsidRPr="00C80EB7">
              <w:rPr>
                <w:rFonts w:ascii="Garamond" w:hAnsi="Garamond"/>
                <w:noProof/>
                <w:sz w:val="24"/>
                <w:szCs w:val="24"/>
                <w:lang w:val="en-ID"/>
              </w:rPr>
              <w:t>(Farida et al., 2023)</w:t>
            </w:r>
            <w:r>
              <w:rPr>
                <w:rFonts w:ascii="Garamond" w:hAnsi="Garamond"/>
                <w:sz w:val="24"/>
                <w:szCs w:val="24"/>
                <w:lang w:val="en-ID"/>
              </w:rPr>
              <w:fldChar w:fldCharType="end"/>
            </w:r>
          </w:p>
        </w:tc>
      </w:tr>
    </w:tbl>
    <w:p w14:paraId="5EEC125D" w14:textId="0C7BC233" w:rsidR="005C0668" w:rsidRDefault="005C0668" w:rsidP="00142E36">
      <w:pPr>
        <w:pStyle w:val="ListParagraph"/>
        <w:spacing w:after="0" w:line="240" w:lineRule="auto"/>
        <w:ind w:left="425"/>
        <w:jc w:val="both"/>
        <w:rPr>
          <w:rFonts w:ascii="Garamond" w:hAnsi="Garamond"/>
          <w:sz w:val="24"/>
          <w:szCs w:val="24"/>
          <w:lang w:val="en-US"/>
        </w:rPr>
      </w:pPr>
      <w:r w:rsidRPr="00E3188E">
        <w:rPr>
          <w:rFonts w:ascii="Garamond" w:hAnsi="Garamond"/>
          <w:sz w:val="24"/>
          <w:szCs w:val="24"/>
        </w:rPr>
        <w:lastRenderedPageBreak/>
        <w:t xml:space="preserve">Walaupun demikian, tidak semua pesantren di Jombang memiliki pola konseling yang seragam. Beberapa pesantren besar telah mengembangkan lembaga khusus seperti </w:t>
      </w:r>
      <w:r w:rsidRPr="00E3188E">
        <w:rPr>
          <w:rStyle w:val="Emphasis"/>
          <w:rFonts w:ascii="Garamond" w:hAnsi="Garamond"/>
          <w:sz w:val="24"/>
          <w:szCs w:val="24"/>
        </w:rPr>
        <w:t>Pusat Konseling Keluarga Islami</w:t>
      </w:r>
      <w:r w:rsidRPr="00E3188E">
        <w:rPr>
          <w:rFonts w:ascii="Garamond" w:hAnsi="Garamond"/>
          <w:sz w:val="24"/>
          <w:szCs w:val="24"/>
        </w:rPr>
        <w:t xml:space="preserve">, sedangkan pesantren kecil biasanya melaksanakan konseling secara informal melalui majelis taklim atau pengajian rutin. Variasi ini bergantung pada kapasitas sumber daya manusia, visi kiai pengasuh, dan kebutuhan masyarakat setempat. Secara keseluruhan, praktik konseling pernikahan di pesantren Jombang menunjukkan bahwa lembaga ini memiliki potensi besar sebagai </w:t>
      </w:r>
      <w:r w:rsidRPr="00E3188E">
        <w:rPr>
          <w:rStyle w:val="Strong"/>
          <w:rFonts w:ascii="Garamond" w:hAnsi="Garamond"/>
          <w:b w:val="0"/>
          <w:bCs w:val="0"/>
          <w:sz w:val="24"/>
          <w:szCs w:val="24"/>
        </w:rPr>
        <w:t>pusat pembinaan keluarga Islami</w:t>
      </w:r>
      <w:r w:rsidRPr="00E3188E">
        <w:rPr>
          <w:rFonts w:ascii="Garamond" w:hAnsi="Garamond"/>
          <w:b/>
          <w:bCs/>
          <w:sz w:val="24"/>
          <w:szCs w:val="24"/>
        </w:rPr>
        <w:t>.</w:t>
      </w:r>
      <w:r w:rsidRPr="00E3188E">
        <w:rPr>
          <w:rFonts w:ascii="Garamond" w:hAnsi="Garamond"/>
          <w:sz w:val="24"/>
          <w:szCs w:val="24"/>
        </w:rPr>
        <w:t xml:space="preserve"> Dengan pendekatan spiritual yang kuat, pesantren tidak hanya membantu menyelesaikan masalah rumah tangga, tetapi juga menanamkan nilai-nilai kesabaran, saling menghormati, dan keikhlasan yang menjadi dasar keluarga sakinah.</w:t>
      </w:r>
    </w:p>
    <w:p w14:paraId="5B70F740" w14:textId="77777777" w:rsidR="005C3D85" w:rsidRPr="005C3D85" w:rsidRDefault="005C3D85" w:rsidP="00142E36">
      <w:pPr>
        <w:pStyle w:val="ListParagraph"/>
        <w:spacing w:after="0" w:line="240" w:lineRule="auto"/>
        <w:ind w:left="425"/>
        <w:jc w:val="both"/>
        <w:rPr>
          <w:rFonts w:ascii="Garamond" w:hAnsi="Garamond"/>
          <w:sz w:val="24"/>
          <w:szCs w:val="24"/>
          <w:lang w:val="en-US"/>
        </w:rPr>
      </w:pPr>
    </w:p>
    <w:p w14:paraId="21895D24" w14:textId="77777777" w:rsidR="005C0668" w:rsidRPr="00D800F6" w:rsidRDefault="005C0668" w:rsidP="00863CB1">
      <w:pPr>
        <w:pStyle w:val="ListParagraph"/>
        <w:numPr>
          <w:ilvl w:val="0"/>
          <w:numId w:val="2"/>
        </w:numPr>
        <w:spacing w:after="0" w:line="240" w:lineRule="auto"/>
        <w:ind w:left="425" w:hanging="425"/>
        <w:jc w:val="both"/>
        <w:rPr>
          <w:rFonts w:ascii="Garamond" w:hAnsi="Garamond"/>
          <w:b/>
          <w:bCs/>
          <w:sz w:val="24"/>
          <w:szCs w:val="24"/>
          <w:lang w:val="en-ID"/>
        </w:rPr>
      </w:pPr>
      <w:r w:rsidRPr="00D800F6">
        <w:rPr>
          <w:rFonts w:ascii="Garamond" w:hAnsi="Garamond"/>
          <w:b/>
          <w:bCs/>
          <w:sz w:val="24"/>
          <w:szCs w:val="24"/>
          <w:lang w:val="en-US"/>
        </w:rPr>
        <w:t>Prinsip dan Nilai Dasar dalam Konseling Pernikahan Pesantren</w:t>
      </w:r>
    </w:p>
    <w:p w14:paraId="2DC70260" w14:textId="77777777" w:rsidR="005C0668" w:rsidRPr="00475B57" w:rsidRDefault="005C0668" w:rsidP="00863CB1">
      <w:pPr>
        <w:pStyle w:val="ListParagraph"/>
        <w:spacing w:after="0" w:line="240" w:lineRule="auto"/>
        <w:ind w:left="425"/>
        <w:jc w:val="both"/>
        <w:rPr>
          <w:rFonts w:ascii="Garamond" w:hAnsi="Garamond"/>
          <w:sz w:val="24"/>
          <w:szCs w:val="24"/>
        </w:rPr>
      </w:pPr>
      <w:r w:rsidRPr="00475B57">
        <w:rPr>
          <w:rFonts w:ascii="Garamond" w:hAnsi="Garamond"/>
          <w:sz w:val="24"/>
          <w:szCs w:val="24"/>
        </w:rPr>
        <w:t>Konseling di pesantren berakar pada prinsip ajaran Islam yang menekankan keseimbangan antara nilai spiritual, emosional, dan sosial. Machmudz menjelaskan bahwa keluarga sakinah adalah keluarga yang penuh ketenangan (</w:t>
      </w:r>
      <w:r w:rsidRPr="00475B57">
        <w:rPr>
          <w:rStyle w:val="Emphasis"/>
          <w:rFonts w:ascii="Garamond" w:hAnsi="Garamond"/>
          <w:sz w:val="24"/>
          <w:szCs w:val="24"/>
        </w:rPr>
        <w:t>sakinah</w:t>
      </w:r>
      <w:r w:rsidRPr="00475B57">
        <w:rPr>
          <w:rFonts w:ascii="Garamond" w:hAnsi="Garamond"/>
          <w:sz w:val="24"/>
          <w:szCs w:val="24"/>
        </w:rPr>
        <w:t>), cinta kasih (</w:t>
      </w:r>
      <w:r w:rsidRPr="00475B57">
        <w:rPr>
          <w:rStyle w:val="Emphasis"/>
          <w:rFonts w:ascii="Garamond" w:hAnsi="Garamond"/>
          <w:sz w:val="24"/>
          <w:szCs w:val="24"/>
        </w:rPr>
        <w:t>mawaddah</w:t>
      </w:r>
      <w:r w:rsidRPr="00475B57">
        <w:rPr>
          <w:rFonts w:ascii="Garamond" w:hAnsi="Garamond"/>
          <w:sz w:val="24"/>
          <w:szCs w:val="24"/>
        </w:rPr>
        <w:t>), dan kasih sayang (</w:t>
      </w:r>
      <w:r w:rsidRPr="00475B57">
        <w:rPr>
          <w:rStyle w:val="Emphasis"/>
          <w:rFonts w:ascii="Garamond" w:hAnsi="Garamond"/>
          <w:sz w:val="24"/>
          <w:szCs w:val="24"/>
        </w:rPr>
        <w:t>rahmah</w:t>
      </w:r>
      <w:r w:rsidRPr="00475B57">
        <w:rPr>
          <w:rFonts w:ascii="Garamond" w:hAnsi="Garamond"/>
          <w:sz w:val="24"/>
          <w:szCs w:val="24"/>
        </w:rPr>
        <w:t>), di mana hubungan antaranggota keluarga dibangun di atas keimanan, tanggung jawab, dan keadilan (Machmudz, 2021). Dalam konteks konseling pesantren, nilai-nilai ini diterapkan melalui:</w:t>
      </w:r>
    </w:p>
    <w:p w14:paraId="46B2DD9D" w14:textId="77777777" w:rsidR="005C0668" w:rsidRPr="00475B57" w:rsidRDefault="005C0668" w:rsidP="00863CB1">
      <w:pPr>
        <w:pStyle w:val="ListParagraph"/>
        <w:numPr>
          <w:ilvl w:val="0"/>
          <w:numId w:val="4"/>
        </w:numPr>
        <w:spacing w:after="0" w:line="240" w:lineRule="auto"/>
        <w:jc w:val="both"/>
        <w:rPr>
          <w:rFonts w:ascii="Garamond" w:hAnsi="Garamond"/>
          <w:sz w:val="24"/>
          <w:szCs w:val="24"/>
          <w:lang w:val="en-ID"/>
        </w:rPr>
      </w:pPr>
      <w:r w:rsidRPr="00475B57">
        <w:rPr>
          <w:rFonts w:ascii="Garamond" w:hAnsi="Garamond"/>
          <w:sz w:val="24"/>
          <w:szCs w:val="24"/>
          <w:lang w:val="en-ID"/>
        </w:rPr>
        <w:t>Bimbingan spiritual, yaitu penanaman kesadaran bahwa pernikahan adalah ibadah yang harus dijaga. Kiai biasanya mengarahkan pasangan untuk memperbanyak doa, shalat berjamaah, membaca Al-Qur’an bersama, dan memperkuat ikatan rohani.</w:t>
      </w:r>
    </w:p>
    <w:p w14:paraId="56ECA77A" w14:textId="77777777" w:rsidR="005C0668" w:rsidRPr="00475B57" w:rsidRDefault="005C0668" w:rsidP="00863CB1">
      <w:pPr>
        <w:pStyle w:val="ListParagraph"/>
        <w:numPr>
          <w:ilvl w:val="0"/>
          <w:numId w:val="4"/>
        </w:numPr>
        <w:spacing w:after="0" w:line="240" w:lineRule="auto"/>
        <w:jc w:val="both"/>
        <w:rPr>
          <w:rFonts w:ascii="Garamond" w:hAnsi="Garamond"/>
          <w:sz w:val="24"/>
          <w:szCs w:val="24"/>
          <w:lang w:val="en-ID"/>
        </w:rPr>
      </w:pPr>
      <w:r w:rsidRPr="00475B57">
        <w:rPr>
          <w:rFonts w:ascii="Garamond" w:hAnsi="Garamond"/>
          <w:sz w:val="24"/>
          <w:szCs w:val="24"/>
          <w:lang w:val="en-ID"/>
        </w:rPr>
        <w:t>Muhasabah (introspeksi diri), di mana pasangan diajak merenungi perilaku masing-masing, mengakui kesalahan, dan memperbaiki sikap. Teknik ini sering digunakan di berbagai pesantren, karena terbukti mampu menurunkan ketegangan emosional.</w:t>
      </w:r>
    </w:p>
    <w:p w14:paraId="4FE1CC2F" w14:textId="77777777" w:rsidR="005C0668" w:rsidRPr="00475B57" w:rsidRDefault="005C0668" w:rsidP="00863CB1">
      <w:pPr>
        <w:pStyle w:val="ListParagraph"/>
        <w:numPr>
          <w:ilvl w:val="0"/>
          <w:numId w:val="4"/>
        </w:numPr>
        <w:spacing w:after="0" w:line="240" w:lineRule="auto"/>
        <w:jc w:val="both"/>
        <w:rPr>
          <w:rFonts w:ascii="Garamond" w:hAnsi="Garamond"/>
          <w:sz w:val="24"/>
          <w:szCs w:val="24"/>
          <w:lang w:val="en-ID"/>
        </w:rPr>
      </w:pPr>
      <w:r w:rsidRPr="00475B57">
        <w:rPr>
          <w:rFonts w:ascii="Garamond" w:hAnsi="Garamond"/>
          <w:sz w:val="24"/>
          <w:szCs w:val="24"/>
          <w:lang w:val="en-ID"/>
        </w:rPr>
        <w:t>Mediasi dan dialog terbuka, yaitu metode yang digunakan untuk mempertemukan dua pihak yang berselisih agar saling mendengarkan pandangan satu sama lain. Kiai berperan sebagai mediator yang netral dan memberikan arahan berdasarkan dalil agama (Harianto, 2022).</w:t>
      </w:r>
    </w:p>
    <w:p w14:paraId="17CA39BB" w14:textId="7BA953E5" w:rsidR="005C3D85" w:rsidRDefault="005C0668" w:rsidP="005C3D85">
      <w:pPr>
        <w:pStyle w:val="ListParagraph"/>
        <w:numPr>
          <w:ilvl w:val="0"/>
          <w:numId w:val="4"/>
        </w:numPr>
        <w:spacing w:after="0" w:line="240" w:lineRule="auto"/>
        <w:jc w:val="both"/>
        <w:rPr>
          <w:rFonts w:ascii="Garamond" w:hAnsi="Garamond"/>
          <w:sz w:val="24"/>
          <w:szCs w:val="24"/>
          <w:lang w:val="en-ID"/>
        </w:rPr>
      </w:pPr>
      <w:r w:rsidRPr="00475B57">
        <w:rPr>
          <w:rFonts w:ascii="Garamond" w:hAnsi="Garamond"/>
          <w:sz w:val="24"/>
          <w:szCs w:val="24"/>
          <w:lang w:val="en-ID"/>
        </w:rPr>
        <w:t>Penguatan nilai tanggung jawab dan komunikasi, di mana pasangan diajarkan adab berbicara dan berinteraksi yang baik. Pesantren menekankan bahwa keharmonisan rumah tangga dimulai dari komunikasi yang sopan dan saling menghargai.</w:t>
      </w:r>
    </w:p>
    <w:p w14:paraId="2A047240" w14:textId="77777777" w:rsidR="005C3D85" w:rsidRPr="005C3D85" w:rsidRDefault="005C3D85" w:rsidP="005C3D85">
      <w:pPr>
        <w:pStyle w:val="ListParagraph"/>
        <w:spacing w:after="0" w:line="240" w:lineRule="auto"/>
        <w:ind w:left="785"/>
        <w:jc w:val="both"/>
        <w:rPr>
          <w:rFonts w:ascii="Garamond" w:hAnsi="Garamond"/>
          <w:sz w:val="24"/>
          <w:szCs w:val="24"/>
          <w:lang w:val="en-ID"/>
        </w:rPr>
      </w:pPr>
    </w:p>
    <w:p w14:paraId="0799867E" w14:textId="77777777" w:rsidR="005C0668" w:rsidRPr="00D800F6" w:rsidRDefault="005C0668" w:rsidP="00863CB1">
      <w:pPr>
        <w:pStyle w:val="ListParagraph"/>
        <w:numPr>
          <w:ilvl w:val="0"/>
          <w:numId w:val="2"/>
        </w:numPr>
        <w:spacing w:after="0" w:line="240" w:lineRule="auto"/>
        <w:ind w:left="425" w:hanging="425"/>
        <w:jc w:val="both"/>
        <w:rPr>
          <w:rFonts w:ascii="Garamond" w:hAnsi="Garamond"/>
          <w:b/>
          <w:bCs/>
          <w:sz w:val="24"/>
          <w:szCs w:val="24"/>
          <w:lang w:val="en-ID"/>
        </w:rPr>
      </w:pPr>
      <w:r w:rsidRPr="00D800F6">
        <w:rPr>
          <w:rFonts w:ascii="Garamond" w:hAnsi="Garamond"/>
          <w:b/>
          <w:bCs/>
          <w:sz w:val="24"/>
          <w:szCs w:val="24"/>
          <w:lang w:val="en-US"/>
        </w:rPr>
        <w:t>Analisis Kritis terhadap Implementasi Konseling Pesantren di Jombang</w:t>
      </w:r>
    </w:p>
    <w:p w14:paraId="27C932C4" w14:textId="77777777" w:rsidR="005C0668" w:rsidRPr="00475B57" w:rsidRDefault="005C0668" w:rsidP="00863CB1">
      <w:pPr>
        <w:pStyle w:val="ListParagraph"/>
        <w:spacing w:after="0" w:line="240" w:lineRule="auto"/>
        <w:ind w:left="425"/>
        <w:jc w:val="both"/>
        <w:rPr>
          <w:rFonts w:ascii="Garamond" w:hAnsi="Garamond"/>
          <w:sz w:val="24"/>
          <w:szCs w:val="24"/>
          <w:lang w:val="en-ID"/>
        </w:rPr>
      </w:pPr>
      <w:r w:rsidRPr="00475B57">
        <w:rPr>
          <w:rFonts w:ascii="Garamond" w:hAnsi="Garamond"/>
          <w:sz w:val="24"/>
          <w:szCs w:val="24"/>
          <w:lang w:val="en-ID"/>
        </w:rPr>
        <w:t>Secara umum, konseling pernikahan berbasis pesantren di Jombang memiliki keunggulan dalam aspek spiritualitas dan kedekatan emosional antara konselor (kiai) dan klien (pasangan). Namun, berdasarkan hasil kajian pustaka dan observasi lapangan, ditemukan beberapa hal penting untuk dianalisis lebih dalam:</w:t>
      </w:r>
    </w:p>
    <w:p w14:paraId="6CAD5C5F" w14:textId="77777777" w:rsidR="005C0668" w:rsidRPr="00475B57" w:rsidRDefault="005C0668" w:rsidP="00863CB1">
      <w:pPr>
        <w:pStyle w:val="ListParagraph"/>
        <w:numPr>
          <w:ilvl w:val="0"/>
          <w:numId w:val="5"/>
        </w:numPr>
        <w:spacing w:after="0" w:line="240" w:lineRule="auto"/>
        <w:jc w:val="both"/>
        <w:rPr>
          <w:rFonts w:ascii="Garamond" w:hAnsi="Garamond"/>
          <w:sz w:val="24"/>
          <w:szCs w:val="24"/>
          <w:lang w:val="en-ID"/>
        </w:rPr>
      </w:pPr>
      <w:r w:rsidRPr="00475B57">
        <w:rPr>
          <w:rFonts w:ascii="Garamond" w:hAnsi="Garamond"/>
          <w:sz w:val="24"/>
          <w:szCs w:val="24"/>
          <w:lang w:val="en-ID"/>
        </w:rPr>
        <w:t>Tidak semua pesantren memiliki sistem konseling yang terstruktur. Pesantren besar seperti Tebuireng dan Darul Ulum mungkin memiliki program konseling yang relatif formal dengan kegiatan pembinaan rutin, sementara pesantren kecil menjalankan fungsi konseling secara spontan melalui nasihat kiai. Hal ini menyebabkan variasi dalam efektivitas program, tergantung pada sumber daya dan kapasitas masing-masing pesantren.</w:t>
      </w:r>
    </w:p>
    <w:p w14:paraId="51BD9A2D" w14:textId="77777777" w:rsidR="005C0668" w:rsidRPr="00475B57" w:rsidRDefault="005C0668" w:rsidP="00863CB1">
      <w:pPr>
        <w:pStyle w:val="ListParagraph"/>
        <w:numPr>
          <w:ilvl w:val="0"/>
          <w:numId w:val="5"/>
        </w:numPr>
        <w:spacing w:after="0" w:line="240" w:lineRule="auto"/>
        <w:jc w:val="both"/>
        <w:rPr>
          <w:rFonts w:ascii="Garamond" w:hAnsi="Garamond"/>
          <w:sz w:val="24"/>
          <w:szCs w:val="24"/>
          <w:lang w:val="en-ID"/>
        </w:rPr>
      </w:pPr>
      <w:r w:rsidRPr="00475B57">
        <w:rPr>
          <w:rFonts w:ascii="Garamond" w:hAnsi="Garamond"/>
          <w:sz w:val="24"/>
          <w:szCs w:val="24"/>
          <w:lang w:val="en-ID"/>
        </w:rPr>
        <w:t>Kurangnya tenaga konselor profesional. Sebagian besar konseling di pesantren dilakukan oleh kiai atau ustaz yang berpengalaman dalam ilmu agama, namun tidak semua memiliki latar belakang psikologi atau bimbingan konseling. Akibatnya, beberapa kasus yang memerlukan pendekatan psikoterapi modern sulit ditangani secara efektif. Integrasi antara pendekatan religius dan psikologis masih menjadi tantangan utama.</w:t>
      </w:r>
    </w:p>
    <w:p w14:paraId="71D09F50" w14:textId="77777777" w:rsidR="005C0668" w:rsidRPr="00475B57" w:rsidRDefault="005C0668" w:rsidP="00863CB1">
      <w:pPr>
        <w:pStyle w:val="ListParagraph"/>
        <w:numPr>
          <w:ilvl w:val="0"/>
          <w:numId w:val="5"/>
        </w:numPr>
        <w:spacing w:after="0" w:line="240" w:lineRule="auto"/>
        <w:jc w:val="both"/>
        <w:rPr>
          <w:rFonts w:ascii="Garamond" w:hAnsi="Garamond"/>
          <w:sz w:val="24"/>
          <w:szCs w:val="24"/>
          <w:lang w:val="en-ID"/>
        </w:rPr>
      </w:pPr>
      <w:r w:rsidRPr="00475B57">
        <w:rPr>
          <w:rFonts w:ascii="Garamond" w:hAnsi="Garamond"/>
          <w:sz w:val="24"/>
          <w:szCs w:val="24"/>
          <w:lang w:val="en-ID"/>
        </w:rPr>
        <w:t>Keterbatasan dokumentasi dan evaluasi program. Sebagian pesantren belum melakukan pencatatan sistematis terhadap hasil konseling. Padahal, dokumentasi sangat penting untuk menilai efektivitas metode dan memperbaiki strategi konseling ke depan.</w:t>
      </w:r>
    </w:p>
    <w:p w14:paraId="6B7CC0A3" w14:textId="52D5D0A6" w:rsidR="005C0668" w:rsidRPr="00475B57" w:rsidRDefault="005C0668" w:rsidP="00863CB1">
      <w:pPr>
        <w:pStyle w:val="ListParagraph"/>
        <w:numPr>
          <w:ilvl w:val="0"/>
          <w:numId w:val="5"/>
        </w:numPr>
        <w:spacing w:after="0" w:line="240" w:lineRule="auto"/>
        <w:jc w:val="both"/>
        <w:rPr>
          <w:rFonts w:ascii="Garamond" w:hAnsi="Garamond"/>
          <w:sz w:val="24"/>
          <w:szCs w:val="24"/>
          <w:lang w:val="en-ID"/>
        </w:rPr>
      </w:pPr>
      <w:r w:rsidRPr="00475B57">
        <w:rPr>
          <w:rFonts w:ascii="Garamond" w:hAnsi="Garamond"/>
          <w:sz w:val="24"/>
          <w:szCs w:val="24"/>
          <w:lang w:val="en-ID"/>
        </w:rPr>
        <w:t xml:space="preserve">Perbedaan generasi dan dinamika sosial. Pasangan muda di era digital sering menghadapi masalah komunikasi, kesetiaan, dan tekanan ekonomi yang berbeda dengan generasi sebelumnya. Metode konseling tradisional yang terlalu formal terkadang kurang diminati oleh generasi milenial. Oleh karena itu, pesantren perlu menyesuaikan gaya konseling agar lebih interaktif dan komunikatif </w:t>
      </w:r>
      <w:r w:rsidRPr="00475B57">
        <w:rPr>
          <w:rFonts w:ascii="Garamond" w:hAnsi="Garamond"/>
          <w:sz w:val="24"/>
          <w:szCs w:val="24"/>
          <w:lang w:val="en-ID"/>
        </w:rPr>
        <w:fldChar w:fldCharType="begin" w:fldLock="1"/>
      </w:r>
      <w:r w:rsidRPr="00475B57">
        <w:rPr>
          <w:rFonts w:ascii="Garamond" w:hAnsi="Garamond"/>
          <w:sz w:val="24"/>
          <w:szCs w:val="24"/>
          <w:lang w:val="en-ID"/>
        </w:rPr>
        <w:instrText>ADDIN CSL_CITATION {"citationItems":[{"id":"ITEM-1","itemData":{"DOI":"10.62775/edukasia.v4i1.283","ISSN":"2721-1150","abstract":"This article tries to discuss the description of the roles carried out by the educational institution Sabilul Muttaqin Islamic Boarding School Ikatrina Foundation towards the rampant phenomenon of marriage dispensation in Ponorogo Regency. With descriptive qualitative methods, researchers try to explore the desired information through sources that are considered relevant to the intended study. The results of this study show that the role of the Sabilul Muttaqin Islamic Boarding School of Ikatrina Foundation is as a forum to foster religious knowledge, mental guidance and skills for children who lack attention (victims of broken homes) from their families, orphans, and children in low economic level. All of them are summarized in several activities that are carried out regularly such as the study of the Islamic books, holding reproductive health socialization, bulding education values and extracurricular activities.","author":[{"dropping-particle":"","family":"Farida","given":"Hana Nur","non-dropping-particle":"","parse-names":false,"suffix":""},{"dropping-particle":"","family":"Nurbayani","given":"Siti","non-dropping-particle":"","parse-names":false,"suffix":""},{"dropping-particle":"","family":"Komariyah","given":"Siti","non-dropping-particle":"","parse-names":false,"suffix":""}],"container-title":"EDUKASIA: Jurnal Pendidikan dan Pembelajaran","id":"ITEM-1","issue":"1","issued":{"date-parts":[["2023"]]},"page":"477-488","title":"Peran Pondok Pesantren terhadap Fenomena “Dispensasi Nikah” (Studi Pondok Pesantren Sabilul Muttaqin Ikatrina Ponorogo)","type":"article-journal","volume":"4"},"uris":["http://www.mendeley.com/documents/?uuid=a14368d5-5ad2-4018-91d4-9b1d6dc81ca3"]}],"mendeley":{"formattedCitation":"(Farida et al., 2023)","plainTextFormattedCitation":"(Farida et al., 2023)","previouslyFormattedCitation":"(Farida et al., 2023)"},"properties":{"noteIndex":0},"schema":"https://github.com/citation-style-language/schema/raw/master/csl-citation.json"}</w:instrText>
      </w:r>
      <w:r w:rsidRPr="00475B57">
        <w:rPr>
          <w:rFonts w:ascii="Garamond" w:hAnsi="Garamond"/>
          <w:sz w:val="24"/>
          <w:szCs w:val="24"/>
          <w:lang w:val="en-ID"/>
        </w:rPr>
        <w:fldChar w:fldCharType="separate"/>
      </w:r>
      <w:r w:rsidRPr="00475B57">
        <w:rPr>
          <w:rFonts w:ascii="Garamond" w:hAnsi="Garamond"/>
          <w:noProof/>
          <w:sz w:val="24"/>
          <w:szCs w:val="24"/>
          <w:lang w:val="en-ID"/>
        </w:rPr>
        <w:t>(Farida et al., 2023)</w:t>
      </w:r>
      <w:r w:rsidRPr="00475B57">
        <w:rPr>
          <w:rFonts w:ascii="Garamond" w:hAnsi="Garamond"/>
          <w:sz w:val="24"/>
          <w:szCs w:val="24"/>
          <w:lang w:val="en-ID"/>
        </w:rPr>
        <w:fldChar w:fldCharType="end"/>
      </w:r>
      <w:r w:rsidRPr="00475B57">
        <w:rPr>
          <w:rFonts w:ascii="Garamond" w:hAnsi="Garamond"/>
          <w:sz w:val="24"/>
          <w:szCs w:val="24"/>
          <w:lang w:val="en-ID"/>
        </w:rPr>
        <w:t>.</w:t>
      </w:r>
    </w:p>
    <w:p w14:paraId="2BF721BB" w14:textId="77777777" w:rsidR="005C0668" w:rsidRPr="00475B57" w:rsidRDefault="005C0668" w:rsidP="00863CB1">
      <w:pPr>
        <w:pStyle w:val="ListParagraph"/>
        <w:spacing w:after="0" w:line="240" w:lineRule="auto"/>
        <w:ind w:left="425"/>
        <w:jc w:val="both"/>
        <w:rPr>
          <w:rFonts w:ascii="Garamond" w:hAnsi="Garamond"/>
          <w:sz w:val="24"/>
          <w:szCs w:val="24"/>
          <w:lang w:val="en-ID"/>
        </w:rPr>
      </w:pPr>
      <w:r w:rsidRPr="00475B57">
        <w:rPr>
          <w:rFonts w:ascii="Garamond" w:hAnsi="Garamond"/>
          <w:sz w:val="24"/>
          <w:szCs w:val="24"/>
          <w:lang w:val="en-ID"/>
        </w:rPr>
        <w:t>Meskipun terdapat beberapa hambatan, pendekatan konseling pesantren tetap memiliki keunggulan khas yang sulit tergantikan, yaitu kekuatan spiritualitas dan otoritas moral. Dalam banyak kasus, pasangan yang telah mengikuti bimbingan di pesantren menunjukkan peningkatan dalam kemampuan komunikasi, penurunan intensitas konflik, dan tumbuhnya kesadaran untuk memperbaiki diri. Hal ini menunjukkan bahwa pesantren berperan tidak hanya sebagai lembaga pendidikan, tetapi juga sebagai agen ketahanan keluarga dalam masyarakat Islam.</w:t>
      </w:r>
    </w:p>
    <w:p w14:paraId="2F5C44FB" w14:textId="77777777" w:rsidR="005C0668" w:rsidRPr="00475B57" w:rsidRDefault="005C0668" w:rsidP="00863CB1">
      <w:pPr>
        <w:spacing w:after="0" w:line="240" w:lineRule="auto"/>
        <w:ind w:firstLine="425"/>
        <w:jc w:val="both"/>
        <w:rPr>
          <w:rFonts w:ascii="Garamond" w:hAnsi="Garamond"/>
          <w:sz w:val="24"/>
          <w:szCs w:val="24"/>
          <w:lang w:val="en-ID"/>
        </w:rPr>
      </w:pPr>
      <w:r w:rsidRPr="00475B57">
        <w:rPr>
          <w:rFonts w:ascii="Garamond" w:hAnsi="Garamond"/>
          <w:sz w:val="24"/>
          <w:szCs w:val="24"/>
          <w:lang w:val="en-ID"/>
        </w:rPr>
        <w:t>Dari pembahasan di atas, dapat disimpulkan bahwa peran pesantren sebagai pusat konseling pernikahan Islami di Jombang sangat penting dan strategis. Konseling berbasis pesantren tidak hanya menjadi sarana penyelesaian masalah keluarga, tetapi juga media pendidikan moral dan spiritual yang memperkuat ketahanan sosial masyarakat. Pesantren membantu membentuk generasi yang memiliki literasi emosional dan spiritual tinggi, mampu menyelesaikan konflik dengan cara yang santun dan beretika, serta menanamkan kesadaran bahwa pernikahan adalah bagian dari ibadah. Pendekatan holistik yang dilakukan pesantren, meliputi spiritual, emosional, dan sosial, menjadikan lembaga ini sangat relevan di tengah meningkatnya angka perceraian dan krisis nilai keluarga modern.</w:t>
      </w:r>
    </w:p>
    <w:p w14:paraId="1F9192D1" w14:textId="77777777" w:rsidR="005C0668" w:rsidRPr="00475B57" w:rsidRDefault="005C0668" w:rsidP="005C0668">
      <w:pPr>
        <w:spacing w:after="0" w:line="240" w:lineRule="auto"/>
        <w:ind w:firstLine="425"/>
        <w:jc w:val="both"/>
        <w:rPr>
          <w:rFonts w:ascii="Garamond" w:hAnsi="Garamond"/>
          <w:sz w:val="24"/>
          <w:szCs w:val="24"/>
          <w:lang w:val="en-ID"/>
        </w:rPr>
      </w:pPr>
    </w:p>
    <w:p w14:paraId="079FD70C" w14:textId="77777777" w:rsidR="005C3D85" w:rsidRDefault="005C3D85" w:rsidP="005C0668">
      <w:pPr>
        <w:spacing w:after="0" w:line="240" w:lineRule="auto"/>
        <w:jc w:val="both"/>
        <w:rPr>
          <w:rFonts w:ascii="Garamond" w:hAnsi="Garamond"/>
          <w:b/>
          <w:bCs/>
          <w:sz w:val="24"/>
          <w:szCs w:val="24"/>
          <w:lang w:val="en-ID"/>
        </w:rPr>
      </w:pPr>
    </w:p>
    <w:p w14:paraId="363DADF1" w14:textId="77777777" w:rsidR="005C0668" w:rsidRPr="00475B57" w:rsidRDefault="005C0668" w:rsidP="005C0668">
      <w:pPr>
        <w:spacing w:after="0" w:line="240" w:lineRule="auto"/>
        <w:jc w:val="both"/>
        <w:rPr>
          <w:rFonts w:ascii="Garamond" w:hAnsi="Garamond"/>
          <w:b/>
          <w:bCs/>
          <w:sz w:val="24"/>
          <w:szCs w:val="24"/>
          <w:lang w:val="en-ID"/>
        </w:rPr>
      </w:pPr>
      <w:r w:rsidRPr="00475B57">
        <w:rPr>
          <w:rFonts w:ascii="Garamond" w:hAnsi="Garamond"/>
          <w:b/>
          <w:bCs/>
          <w:sz w:val="24"/>
          <w:szCs w:val="24"/>
          <w:lang w:val="en-ID"/>
        </w:rPr>
        <w:lastRenderedPageBreak/>
        <w:t>KESIMPULAN</w:t>
      </w:r>
    </w:p>
    <w:p w14:paraId="6A3D30B6" w14:textId="4619C6DB" w:rsidR="005C0668" w:rsidRPr="00475B57" w:rsidRDefault="005C0668" w:rsidP="005C0668">
      <w:pPr>
        <w:spacing w:after="0" w:line="240" w:lineRule="auto"/>
        <w:ind w:firstLine="425"/>
        <w:jc w:val="both"/>
        <w:rPr>
          <w:rFonts w:ascii="Garamond" w:hAnsi="Garamond" w:cs="Times New Roman"/>
          <w:sz w:val="24"/>
          <w:szCs w:val="24"/>
        </w:rPr>
      </w:pPr>
      <w:r w:rsidRPr="00475B57">
        <w:rPr>
          <w:rFonts w:ascii="Garamond" w:hAnsi="Garamond" w:cs="Times New Roman"/>
          <w:sz w:val="24"/>
          <w:szCs w:val="24"/>
        </w:rPr>
        <w:t>Pesantren di Jombang memiliki peran strategis sebagai pusat konseling pernikahan Islami yang berorientasi pada pembinaan spiritual dan moral untuk mewujudkan keluarga sakinah, mawaddah, wa rahmah. Melalui fungsi preventif, pesantren memberikan pendidikan pranikah dan pembinaan nilai tanggung jawab; melalui fungsi kuratif, pesantren membantu penyelesaian konflik rumah tangga dengan pendekatan nasihat dan bimbingan spiritual; sedangkan fungsi edukatif diwujudkan melalui pembinaan keluarga Islami secara berkelanjutan. Pendekatan konseling berbasis nilai-nilai Al-Qur’an dan hadis menjadikan pesantren relevan dan efektif dalam mengatasi krisis keluarga di tengah tantangan modern. Meskipun masih terdapat keterbatasan seperti kurangnya tenaga konselor profesional dan belum opti</w:t>
      </w:r>
      <w:r w:rsidR="00CF424C">
        <w:rPr>
          <w:rFonts w:ascii="Garamond" w:hAnsi="Garamond" w:cs="Times New Roman"/>
          <w:sz w:val="24"/>
          <w:szCs w:val="24"/>
        </w:rPr>
        <w:t>m</w:t>
      </w:r>
      <w:r w:rsidRPr="00475B57">
        <w:rPr>
          <w:rFonts w:ascii="Garamond" w:hAnsi="Garamond" w:cs="Times New Roman"/>
          <w:sz w:val="24"/>
          <w:szCs w:val="24"/>
        </w:rPr>
        <w:t>alnya sinergi dengan lembaga lain, pesantren tetap menjadi pusat keteladanan moral dan solusi Islami bagi masyarakat. Oleh karena itu, penguatan kapasitas dan kolaborasi lintas lembaga sangat diperlukan agar pesantren semakin berdaya dalam memperkokoh ketahanan keluarga Muslim di Indonesia.</w:t>
      </w:r>
    </w:p>
    <w:p w14:paraId="2317240C" w14:textId="77777777" w:rsidR="005C0668" w:rsidRPr="00475B57" w:rsidRDefault="005C0668" w:rsidP="005C0668">
      <w:pPr>
        <w:spacing w:after="0" w:line="240" w:lineRule="auto"/>
        <w:ind w:firstLine="425"/>
        <w:jc w:val="both"/>
        <w:rPr>
          <w:rFonts w:ascii="Garamond" w:hAnsi="Garamond" w:cs="Times New Roman"/>
          <w:sz w:val="24"/>
          <w:szCs w:val="24"/>
        </w:rPr>
      </w:pPr>
    </w:p>
    <w:p w14:paraId="039B26B2" w14:textId="2F7A8964" w:rsidR="005C0668" w:rsidRPr="00475B57" w:rsidRDefault="005C0668" w:rsidP="005C0668">
      <w:pPr>
        <w:spacing w:after="0" w:line="240" w:lineRule="auto"/>
        <w:jc w:val="both"/>
        <w:rPr>
          <w:rFonts w:ascii="Garamond" w:hAnsi="Garamond" w:cs="Times New Roman"/>
          <w:b/>
          <w:bCs/>
          <w:sz w:val="24"/>
          <w:szCs w:val="24"/>
        </w:rPr>
      </w:pPr>
      <w:r w:rsidRPr="00475B57">
        <w:rPr>
          <w:rFonts w:ascii="Garamond" w:hAnsi="Garamond" w:cs="Times New Roman"/>
          <w:b/>
          <w:bCs/>
          <w:sz w:val="24"/>
          <w:szCs w:val="24"/>
        </w:rPr>
        <w:t>DAFTAR PUSTAKA</w:t>
      </w:r>
    </w:p>
    <w:p w14:paraId="26293E0D" w14:textId="03AFC939" w:rsidR="005C0668" w:rsidRPr="00F23B4E" w:rsidRDefault="005C0668" w:rsidP="00F23B4E">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F23B4E">
        <w:rPr>
          <w:rFonts w:ascii="Garamond" w:hAnsi="Garamond" w:cs="Times New Roman"/>
          <w:noProof/>
          <w:sz w:val="24"/>
          <w:szCs w:val="24"/>
        </w:rPr>
        <w:t>Badan Pusat Statistik. (2023). Jumlah Perceraian Menurut Provinsi dan Faktor. Sumber: Mahkamah Agung (Dirjen Badan Peradilan Agama) per 6 Febuari 2024. Diakses dari https://www.bps.go.id/id/statisti table/3/YVdoUllwVmlTM2h4YzFoV1psWkViRXhqTIZwRFVUMDkjMw== /jumlah-perceraian-menurut-provinsi-dan-faktor.html?year=2023</w:t>
      </w:r>
    </w:p>
    <w:p w14:paraId="2194C50C" w14:textId="39CC0355" w:rsidR="009072FC" w:rsidRPr="00F23B4E" w:rsidRDefault="005C0668"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b/>
          <w:bCs/>
          <w:color w:val="000000" w:themeColor="text1"/>
          <w:sz w:val="24"/>
          <w:szCs w:val="24"/>
          <w:shd w:val="clear" w:color="auto" w:fill="FFFFFF"/>
          <w:lang w:val="sv-SE"/>
        </w:rPr>
        <w:fldChar w:fldCharType="begin" w:fldLock="1"/>
      </w:r>
      <w:r w:rsidRPr="00F23B4E">
        <w:rPr>
          <w:rFonts w:ascii="Garamond" w:hAnsi="Garamond" w:cs="Times New Roman"/>
          <w:b/>
          <w:bCs/>
          <w:color w:val="000000" w:themeColor="text1"/>
          <w:sz w:val="24"/>
          <w:szCs w:val="24"/>
          <w:shd w:val="clear" w:color="auto" w:fill="FFFFFF"/>
          <w:lang w:val="sv-SE"/>
        </w:rPr>
        <w:instrText xml:space="preserve">ADDIN Mendeley Bibliography CSL_BIBLIOGRAPHY </w:instrText>
      </w:r>
      <w:r w:rsidRPr="00F23B4E">
        <w:rPr>
          <w:rFonts w:ascii="Garamond" w:hAnsi="Garamond" w:cs="Times New Roman"/>
          <w:b/>
          <w:bCs/>
          <w:color w:val="000000" w:themeColor="text1"/>
          <w:sz w:val="24"/>
          <w:szCs w:val="24"/>
          <w:shd w:val="clear" w:color="auto" w:fill="FFFFFF"/>
          <w:lang w:val="sv-SE"/>
        </w:rPr>
        <w:fldChar w:fldCharType="separate"/>
      </w:r>
      <w:r w:rsidR="009072FC" w:rsidRPr="00F23B4E">
        <w:rPr>
          <w:rFonts w:ascii="Garamond" w:hAnsi="Garamond" w:cs="Times New Roman"/>
          <w:noProof/>
          <w:sz w:val="24"/>
        </w:rPr>
        <w:t xml:space="preserve">Ahmad, M., Rusdin, N. M., Bakar, N. I. A., Yusof, H. M., Daud, N. A. binti M., &amp; Ahmad, N. (2025). Investigating the integration of prayer in family counseling among Muslim counselors in Malaysia. </w:t>
      </w:r>
      <w:r w:rsidR="009072FC" w:rsidRPr="00F23B4E">
        <w:rPr>
          <w:rFonts w:ascii="Garamond" w:hAnsi="Garamond" w:cs="Times New Roman"/>
          <w:i/>
          <w:iCs/>
          <w:noProof/>
          <w:sz w:val="24"/>
        </w:rPr>
        <w:t>International Journal of Advanced and Applied Sciences</w:t>
      </w:r>
      <w:r w:rsidR="009072FC" w:rsidRPr="00F23B4E">
        <w:rPr>
          <w:rFonts w:ascii="Garamond" w:hAnsi="Garamond" w:cs="Times New Roman"/>
          <w:noProof/>
          <w:sz w:val="24"/>
        </w:rPr>
        <w:t xml:space="preserve">, </w:t>
      </w:r>
      <w:r w:rsidR="009072FC" w:rsidRPr="00F23B4E">
        <w:rPr>
          <w:rFonts w:ascii="Garamond" w:hAnsi="Garamond" w:cs="Times New Roman"/>
          <w:i/>
          <w:iCs/>
          <w:noProof/>
          <w:sz w:val="24"/>
        </w:rPr>
        <w:t>12</w:t>
      </w:r>
      <w:r w:rsidR="009072FC" w:rsidRPr="00F23B4E">
        <w:rPr>
          <w:rFonts w:ascii="Garamond" w:hAnsi="Garamond" w:cs="Times New Roman"/>
          <w:noProof/>
          <w:sz w:val="24"/>
        </w:rPr>
        <w:t>(1), 164–171. https://doi.org/10.21833/ijaas.2025.01.016</w:t>
      </w:r>
    </w:p>
    <w:p w14:paraId="63581DCC"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Casmini, C. (2019). Konseling perkawinan: Strategi preventif penanganan problem relasi keluarga dan membangun hubungan keluarga yang sakinah. </w:t>
      </w:r>
      <w:r w:rsidRPr="00F23B4E">
        <w:rPr>
          <w:rFonts w:ascii="Garamond" w:hAnsi="Garamond" w:cs="Times New Roman"/>
          <w:i/>
          <w:iCs/>
          <w:noProof/>
          <w:sz w:val="24"/>
        </w:rPr>
        <w:t>Tajdidukasi: Jurnal Penelitian Dan Kajian Pendidikan Islam</w:t>
      </w:r>
      <w:r w:rsidRPr="00F23B4E">
        <w:rPr>
          <w:rFonts w:ascii="Garamond" w:hAnsi="Garamond" w:cs="Times New Roman"/>
          <w:noProof/>
          <w:sz w:val="24"/>
        </w:rPr>
        <w:t xml:space="preserve">, </w:t>
      </w:r>
      <w:r w:rsidRPr="00F23B4E">
        <w:rPr>
          <w:rFonts w:ascii="Garamond" w:hAnsi="Garamond" w:cs="Times New Roman"/>
          <w:i/>
          <w:iCs/>
          <w:noProof/>
          <w:sz w:val="24"/>
        </w:rPr>
        <w:t>9</w:t>
      </w:r>
      <w:r w:rsidRPr="00F23B4E">
        <w:rPr>
          <w:rFonts w:ascii="Garamond" w:hAnsi="Garamond" w:cs="Times New Roman"/>
          <w:noProof/>
          <w:sz w:val="24"/>
        </w:rPr>
        <w:t>(1), 19. https://doi.org/10.47736/tajdidukasi.v9i1.16</w:t>
      </w:r>
    </w:p>
    <w:p w14:paraId="467BFD0A"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Dewi, R., Nurmala HAK, &amp; Vera Yuliana. (2023). Upaya Keluarga Pra-Sejahtera dalam Mempertahankan Keharmonisan Keluarga Pada Masa Pandemi Covid-19 Perspektif Hukum Keluarga Islam. </w:t>
      </w:r>
      <w:r w:rsidRPr="00F23B4E">
        <w:rPr>
          <w:rFonts w:ascii="Garamond" w:hAnsi="Garamond" w:cs="Times New Roman"/>
          <w:i/>
          <w:iCs/>
          <w:noProof/>
          <w:sz w:val="24"/>
        </w:rPr>
        <w:t>Journal of Sharia and Legal Science</w:t>
      </w:r>
      <w:r w:rsidRPr="00F23B4E">
        <w:rPr>
          <w:rFonts w:ascii="Garamond" w:hAnsi="Garamond" w:cs="Times New Roman"/>
          <w:noProof/>
          <w:sz w:val="24"/>
        </w:rPr>
        <w:t xml:space="preserve">, </w:t>
      </w:r>
      <w:r w:rsidRPr="00F23B4E">
        <w:rPr>
          <w:rFonts w:ascii="Garamond" w:hAnsi="Garamond" w:cs="Times New Roman"/>
          <w:i/>
          <w:iCs/>
          <w:noProof/>
          <w:sz w:val="24"/>
        </w:rPr>
        <w:t>1</w:t>
      </w:r>
      <w:r w:rsidRPr="00F23B4E">
        <w:rPr>
          <w:rFonts w:ascii="Garamond" w:hAnsi="Garamond" w:cs="Times New Roman"/>
          <w:noProof/>
          <w:sz w:val="24"/>
        </w:rPr>
        <w:t>(1), 29–36. https://doi.org/10.61994/jsls.v1i1.40</w:t>
      </w:r>
    </w:p>
    <w:p w14:paraId="1DA751FC"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Fadli, M. R. (2021). Eksploitasi Seksual Komersial Anak di Indonesia. </w:t>
      </w:r>
      <w:r w:rsidRPr="00F23B4E">
        <w:rPr>
          <w:rFonts w:ascii="Garamond" w:hAnsi="Garamond" w:cs="Times New Roman"/>
          <w:i/>
          <w:iCs/>
          <w:noProof/>
          <w:sz w:val="24"/>
        </w:rPr>
        <w:t>Humanika</w:t>
      </w:r>
      <w:r w:rsidRPr="00F23B4E">
        <w:rPr>
          <w:rFonts w:ascii="Garamond" w:hAnsi="Garamond" w:cs="Times New Roman"/>
          <w:noProof/>
          <w:sz w:val="24"/>
        </w:rPr>
        <w:t xml:space="preserve">, </w:t>
      </w:r>
      <w:r w:rsidRPr="00F23B4E">
        <w:rPr>
          <w:rFonts w:ascii="Garamond" w:hAnsi="Garamond" w:cs="Times New Roman"/>
          <w:i/>
          <w:iCs/>
          <w:noProof/>
          <w:sz w:val="24"/>
        </w:rPr>
        <w:t>21</w:t>
      </w:r>
      <w:r w:rsidRPr="00F23B4E">
        <w:rPr>
          <w:rFonts w:ascii="Garamond" w:hAnsi="Garamond" w:cs="Times New Roman"/>
          <w:noProof/>
          <w:sz w:val="24"/>
        </w:rPr>
        <w:t>(1), 33–54. https://doi.org/10.21831/hum.v21i1.</w:t>
      </w:r>
    </w:p>
    <w:p w14:paraId="3700F2DC"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Farida, H. N., Nurbayani, S., &amp; Komariyah, S. (2023). Peran Pondok Pesantren terhadap Fenomena “Dispensasi Nikah” (Studi Pondok Pesantren Sabilul Muttaqin Ikatrina Ponorogo). </w:t>
      </w:r>
      <w:r w:rsidRPr="00F23B4E">
        <w:rPr>
          <w:rFonts w:ascii="Garamond" w:hAnsi="Garamond" w:cs="Times New Roman"/>
          <w:i/>
          <w:iCs/>
          <w:noProof/>
          <w:sz w:val="24"/>
        </w:rPr>
        <w:t>EDUKASIA: Jurnal Pendidikan Dan Pembelajaran</w:t>
      </w:r>
      <w:r w:rsidRPr="00F23B4E">
        <w:rPr>
          <w:rFonts w:ascii="Garamond" w:hAnsi="Garamond" w:cs="Times New Roman"/>
          <w:noProof/>
          <w:sz w:val="24"/>
        </w:rPr>
        <w:t xml:space="preserve">, </w:t>
      </w:r>
      <w:r w:rsidRPr="00F23B4E">
        <w:rPr>
          <w:rFonts w:ascii="Garamond" w:hAnsi="Garamond" w:cs="Times New Roman"/>
          <w:i/>
          <w:iCs/>
          <w:noProof/>
          <w:sz w:val="24"/>
        </w:rPr>
        <w:t>4</w:t>
      </w:r>
      <w:r w:rsidRPr="00F23B4E">
        <w:rPr>
          <w:rFonts w:ascii="Garamond" w:hAnsi="Garamond" w:cs="Times New Roman"/>
          <w:noProof/>
          <w:sz w:val="24"/>
        </w:rPr>
        <w:t>(1), 477–488. https://doi.org/10.62775/edukasia.v4i1.283</w:t>
      </w:r>
    </w:p>
    <w:p w14:paraId="3A71B23F"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Hamidah, Z. (2019). Peran Badan Penasihat, Pembinaan dan Pelestarian Perkawinan (BP4) Dalam Mencegah Perceraian (Studi Kasus di KUA Kecamatan Klojen Kota Malang). </w:t>
      </w:r>
      <w:r w:rsidRPr="00F23B4E">
        <w:rPr>
          <w:rFonts w:ascii="Garamond" w:hAnsi="Garamond" w:cs="Times New Roman"/>
          <w:i/>
          <w:iCs/>
          <w:noProof/>
          <w:sz w:val="24"/>
        </w:rPr>
        <w:t>HIKMATINA: Jurnal Ilmiah Hukum</w:t>
      </w:r>
      <w:r w:rsidRPr="00F23B4E">
        <w:rPr>
          <w:rFonts w:ascii="Garamond" w:hAnsi="Garamond" w:cs="Times New Roman"/>
          <w:noProof/>
          <w:sz w:val="24"/>
        </w:rPr>
        <w:t xml:space="preserve">, </w:t>
      </w:r>
      <w:r w:rsidRPr="00F23B4E">
        <w:rPr>
          <w:rFonts w:ascii="Garamond" w:hAnsi="Garamond" w:cs="Times New Roman"/>
          <w:i/>
          <w:iCs/>
          <w:noProof/>
          <w:sz w:val="24"/>
        </w:rPr>
        <w:t>1</w:t>
      </w:r>
      <w:r w:rsidRPr="00F23B4E">
        <w:rPr>
          <w:rFonts w:ascii="Garamond" w:hAnsi="Garamond" w:cs="Times New Roman"/>
          <w:noProof/>
          <w:sz w:val="24"/>
        </w:rPr>
        <w:t>(1), 12–23. https://jim.unisma.ac.id/index.php/jh/article/view/1885</w:t>
      </w:r>
    </w:p>
    <w:p w14:paraId="36CFE9F0"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Hamzanwadi. (2020). Konseling Pra-Nikah dengan Pendekatan Islami Bagi Remaja Menggunakan Al-Qur’an Dalam Meminimalisir Perceraian. </w:t>
      </w:r>
      <w:r w:rsidRPr="00F23B4E">
        <w:rPr>
          <w:rFonts w:ascii="Garamond" w:hAnsi="Garamond" w:cs="Times New Roman"/>
          <w:i/>
          <w:iCs/>
          <w:noProof/>
          <w:sz w:val="24"/>
        </w:rPr>
        <w:t>Al-Irsyad: Jurnal Bimbingan Konseling Islam</w:t>
      </w:r>
      <w:r w:rsidRPr="00F23B4E">
        <w:rPr>
          <w:rFonts w:ascii="Garamond" w:hAnsi="Garamond" w:cs="Times New Roman"/>
          <w:noProof/>
          <w:sz w:val="24"/>
        </w:rPr>
        <w:t xml:space="preserve">, </w:t>
      </w:r>
      <w:r w:rsidRPr="00F23B4E">
        <w:rPr>
          <w:rFonts w:ascii="Garamond" w:hAnsi="Garamond" w:cs="Times New Roman"/>
          <w:i/>
          <w:iCs/>
          <w:noProof/>
          <w:sz w:val="24"/>
        </w:rPr>
        <w:t>2</w:t>
      </w:r>
      <w:r w:rsidRPr="00F23B4E">
        <w:rPr>
          <w:rFonts w:ascii="Garamond" w:hAnsi="Garamond" w:cs="Times New Roman"/>
          <w:noProof/>
          <w:sz w:val="24"/>
        </w:rPr>
        <w:t xml:space="preserve">(1), 123–136. </w:t>
      </w:r>
      <w:r w:rsidRPr="00F23B4E">
        <w:rPr>
          <w:rFonts w:ascii="Garamond" w:hAnsi="Garamond" w:cs="Times New Roman"/>
          <w:noProof/>
          <w:sz w:val="24"/>
        </w:rPr>
        <w:lastRenderedPageBreak/>
        <w:t>https://doi.org/https://doi.org/10.24952/bki.v2i1.2030</w:t>
      </w:r>
    </w:p>
    <w:p w14:paraId="614E67DD"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Huda, M., Fitroh, E., &amp; Muwafiqi, N. (2023). Konsep Bimbingan Konseling Berfokus Solusi Dalam Islam. </w:t>
      </w:r>
      <w:r w:rsidRPr="00F23B4E">
        <w:rPr>
          <w:rFonts w:ascii="Garamond" w:hAnsi="Garamond" w:cs="Times New Roman"/>
          <w:i/>
          <w:iCs/>
          <w:noProof/>
          <w:sz w:val="24"/>
        </w:rPr>
        <w:t>Dewantara: Jurnal Pendidikan Sosial Humaniora</w:t>
      </w:r>
      <w:r w:rsidRPr="00F23B4E">
        <w:rPr>
          <w:rFonts w:ascii="Garamond" w:hAnsi="Garamond" w:cs="Times New Roman"/>
          <w:noProof/>
          <w:sz w:val="24"/>
        </w:rPr>
        <w:t xml:space="preserve">, </w:t>
      </w:r>
      <w:r w:rsidRPr="00F23B4E">
        <w:rPr>
          <w:rFonts w:ascii="Garamond" w:hAnsi="Garamond" w:cs="Times New Roman"/>
          <w:i/>
          <w:iCs/>
          <w:noProof/>
          <w:sz w:val="24"/>
        </w:rPr>
        <w:t>2</w:t>
      </w:r>
      <w:r w:rsidRPr="00F23B4E">
        <w:rPr>
          <w:rFonts w:ascii="Garamond" w:hAnsi="Garamond" w:cs="Times New Roman"/>
          <w:noProof/>
          <w:sz w:val="24"/>
        </w:rPr>
        <w:t>(3), 222–234. https://doi.org/https://doi.org/10.30640/dewantara.v2i3.1379</w:t>
      </w:r>
    </w:p>
    <w:p w14:paraId="17F374A9"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Maesaroh, N., &amp; Achdiani, Y. (2017). Tugas Dan Fungsi Pesantren Di Era Modern. </w:t>
      </w:r>
      <w:r w:rsidRPr="00F23B4E">
        <w:rPr>
          <w:rFonts w:ascii="Garamond" w:hAnsi="Garamond" w:cs="Times New Roman"/>
          <w:i/>
          <w:iCs/>
          <w:noProof/>
          <w:sz w:val="24"/>
        </w:rPr>
        <w:t>Jurnal Pendidikan Sosiologi</w:t>
      </w:r>
      <w:r w:rsidRPr="00F23B4E">
        <w:rPr>
          <w:rFonts w:ascii="Garamond" w:hAnsi="Garamond" w:cs="Times New Roman"/>
          <w:noProof/>
          <w:sz w:val="24"/>
        </w:rPr>
        <w:t xml:space="preserve">, </w:t>
      </w:r>
      <w:r w:rsidRPr="00F23B4E">
        <w:rPr>
          <w:rFonts w:ascii="Garamond" w:hAnsi="Garamond" w:cs="Times New Roman"/>
          <w:i/>
          <w:iCs/>
          <w:noProof/>
          <w:sz w:val="24"/>
        </w:rPr>
        <w:t>7</w:t>
      </w:r>
      <w:r w:rsidRPr="00F23B4E">
        <w:rPr>
          <w:rFonts w:ascii="Garamond" w:hAnsi="Garamond" w:cs="Times New Roman"/>
          <w:noProof/>
          <w:sz w:val="24"/>
        </w:rPr>
        <w:t>(1), 346–352. https://doi.org/10.17509/sosietas.v7i1.10348</w:t>
      </w:r>
    </w:p>
    <w:p w14:paraId="71CF3608"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Malahati, F., B, A. U., Jannati, P., Qathrunnada, Q., &amp; Shaleh, S. (2023). Kualitatif</w:t>
      </w:r>
      <w:r w:rsidRPr="00F23B4E">
        <w:rPr>
          <w:rFonts w:ascii="Times New Roman" w:hAnsi="Times New Roman" w:cs="Times New Roman"/>
          <w:noProof/>
          <w:sz w:val="24"/>
        </w:rPr>
        <w:t> </w:t>
      </w:r>
      <w:r w:rsidRPr="00F23B4E">
        <w:rPr>
          <w:rFonts w:ascii="Garamond" w:hAnsi="Garamond" w:cs="Times New Roman"/>
          <w:noProof/>
          <w:sz w:val="24"/>
        </w:rPr>
        <w:t xml:space="preserve">: Memahami Karakteristik Penelitian Sebagai Metodologi. </w:t>
      </w:r>
      <w:r w:rsidRPr="00F23B4E">
        <w:rPr>
          <w:rFonts w:ascii="Garamond" w:hAnsi="Garamond" w:cs="Times New Roman"/>
          <w:i/>
          <w:iCs/>
          <w:noProof/>
          <w:sz w:val="24"/>
        </w:rPr>
        <w:t>Jurnal Pendidikan Dasar</w:t>
      </w:r>
      <w:r w:rsidRPr="00F23B4E">
        <w:rPr>
          <w:rFonts w:ascii="Garamond" w:hAnsi="Garamond" w:cs="Times New Roman"/>
          <w:noProof/>
          <w:sz w:val="24"/>
        </w:rPr>
        <w:t xml:space="preserve">, </w:t>
      </w:r>
      <w:r w:rsidRPr="00F23B4E">
        <w:rPr>
          <w:rFonts w:ascii="Garamond" w:hAnsi="Garamond" w:cs="Times New Roman"/>
          <w:i/>
          <w:iCs/>
          <w:noProof/>
          <w:sz w:val="24"/>
        </w:rPr>
        <w:t>11</w:t>
      </w:r>
      <w:r w:rsidRPr="00F23B4E">
        <w:rPr>
          <w:rFonts w:ascii="Garamond" w:hAnsi="Garamond" w:cs="Times New Roman"/>
          <w:noProof/>
          <w:sz w:val="24"/>
        </w:rPr>
        <w:t>(2), 341–348. https://doi.org/10.46368/jpd.v11i2.902</w:t>
      </w:r>
    </w:p>
    <w:p w14:paraId="3558CB6A"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Rofiq, A. A., Adawiyah, S. R., Aulania, A. F., &amp; Pancasari, N. A. I. (2022). Efektivitas konseling perkawinan dengan dinamika kelompok dan teknik disensitisasi sistematis untuk menurunkan kecemasan calon pengantin. </w:t>
      </w:r>
      <w:r w:rsidRPr="00F23B4E">
        <w:rPr>
          <w:rFonts w:ascii="Garamond" w:hAnsi="Garamond" w:cs="Times New Roman"/>
          <w:i/>
          <w:iCs/>
          <w:noProof/>
          <w:sz w:val="24"/>
        </w:rPr>
        <w:t>Jurnal Konseling Dan Pendidikan</w:t>
      </w:r>
      <w:r w:rsidRPr="00F23B4E">
        <w:rPr>
          <w:rFonts w:ascii="Garamond" w:hAnsi="Garamond" w:cs="Times New Roman"/>
          <w:noProof/>
          <w:sz w:val="24"/>
        </w:rPr>
        <w:t xml:space="preserve">, </w:t>
      </w:r>
      <w:r w:rsidRPr="00F23B4E">
        <w:rPr>
          <w:rFonts w:ascii="Garamond" w:hAnsi="Garamond" w:cs="Times New Roman"/>
          <w:i/>
          <w:iCs/>
          <w:noProof/>
          <w:sz w:val="24"/>
        </w:rPr>
        <w:t>10</w:t>
      </w:r>
      <w:r w:rsidRPr="00F23B4E">
        <w:rPr>
          <w:rFonts w:ascii="Garamond" w:hAnsi="Garamond" w:cs="Times New Roman"/>
          <w:noProof/>
          <w:sz w:val="24"/>
        </w:rPr>
        <w:t>(4), 659. https://doi.org/10.29210/193600</w:t>
      </w:r>
    </w:p>
    <w:p w14:paraId="2A807AC0"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Sabiq, A. (2022). Peran Pesantren Dalam Membangun Moralitas Bangsa Menuju Indonesia Emas 2045. </w:t>
      </w:r>
      <w:r w:rsidRPr="00F23B4E">
        <w:rPr>
          <w:rFonts w:ascii="Garamond" w:hAnsi="Garamond" w:cs="Times New Roman"/>
          <w:i/>
          <w:iCs/>
          <w:noProof/>
          <w:sz w:val="24"/>
        </w:rPr>
        <w:t>Wawasan: Jurnal Kediklatan Balai Diklat Keagamaan Jakarta</w:t>
      </w:r>
      <w:r w:rsidRPr="00F23B4E">
        <w:rPr>
          <w:rFonts w:ascii="Garamond" w:hAnsi="Garamond" w:cs="Times New Roman"/>
          <w:noProof/>
          <w:sz w:val="24"/>
        </w:rPr>
        <w:t xml:space="preserve">, </w:t>
      </w:r>
      <w:r w:rsidRPr="00F23B4E">
        <w:rPr>
          <w:rFonts w:ascii="Garamond" w:hAnsi="Garamond" w:cs="Times New Roman"/>
          <w:i/>
          <w:iCs/>
          <w:noProof/>
          <w:sz w:val="24"/>
        </w:rPr>
        <w:t>3</w:t>
      </w:r>
      <w:r w:rsidRPr="00F23B4E">
        <w:rPr>
          <w:rFonts w:ascii="Garamond" w:hAnsi="Garamond" w:cs="Times New Roman"/>
          <w:noProof/>
          <w:sz w:val="24"/>
        </w:rPr>
        <w:t>(1), 16–30. https://doi.org/10.53800/wawasan.v3i1.118</w:t>
      </w:r>
    </w:p>
    <w:p w14:paraId="1DF1D80A"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cs="Times New Roman"/>
          <w:noProof/>
          <w:sz w:val="24"/>
        </w:rPr>
      </w:pPr>
      <w:r w:rsidRPr="00F23B4E">
        <w:rPr>
          <w:rFonts w:ascii="Garamond" w:hAnsi="Garamond" w:cs="Times New Roman"/>
          <w:noProof/>
          <w:sz w:val="24"/>
        </w:rPr>
        <w:t xml:space="preserve">Sulthon, A. (2024). Bimbingan Pranikah Di Pondok Pesantren Bahrul Ulum Tambakberas Jombang Perspektif Maqoshid Syariah. </w:t>
      </w:r>
      <w:r w:rsidRPr="00F23B4E">
        <w:rPr>
          <w:rFonts w:ascii="Garamond" w:hAnsi="Garamond" w:cs="Times New Roman"/>
          <w:i/>
          <w:iCs/>
          <w:noProof/>
          <w:sz w:val="24"/>
        </w:rPr>
        <w:t>Tafaqquh: Jurnal Penelitian Dan Kajian Keislaman</w:t>
      </w:r>
      <w:r w:rsidRPr="00F23B4E">
        <w:rPr>
          <w:rFonts w:ascii="Garamond" w:hAnsi="Garamond" w:cs="Times New Roman"/>
          <w:noProof/>
          <w:sz w:val="24"/>
        </w:rPr>
        <w:t xml:space="preserve">, </w:t>
      </w:r>
      <w:r w:rsidRPr="00F23B4E">
        <w:rPr>
          <w:rFonts w:ascii="Garamond" w:hAnsi="Garamond" w:cs="Times New Roman"/>
          <w:i/>
          <w:iCs/>
          <w:noProof/>
          <w:sz w:val="24"/>
        </w:rPr>
        <w:t>12</w:t>
      </w:r>
      <w:r w:rsidRPr="00F23B4E">
        <w:rPr>
          <w:rFonts w:ascii="Garamond" w:hAnsi="Garamond" w:cs="Times New Roman"/>
          <w:noProof/>
          <w:sz w:val="24"/>
        </w:rPr>
        <w:t>(2), 285–309. https://doi.org/https://doi.org/10.52431/tafaqquh.v12i2.3164</w:t>
      </w:r>
    </w:p>
    <w:p w14:paraId="61F9CBA0" w14:textId="77777777" w:rsidR="009072FC" w:rsidRPr="00F23B4E" w:rsidRDefault="009072FC" w:rsidP="00F23B4E">
      <w:pPr>
        <w:widowControl w:val="0"/>
        <w:autoSpaceDE w:val="0"/>
        <w:autoSpaceDN w:val="0"/>
        <w:adjustRightInd w:val="0"/>
        <w:spacing w:after="0" w:line="240" w:lineRule="auto"/>
        <w:ind w:left="480" w:hanging="480"/>
        <w:jc w:val="both"/>
        <w:rPr>
          <w:rFonts w:ascii="Garamond" w:hAnsi="Garamond"/>
          <w:noProof/>
          <w:sz w:val="24"/>
        </w:rPr>
      </w:pPr>
      <w:r w:rsidRPr="00F23B4E">
        <w:rPr>
          <w:rFonts w:ascii="Garamond" w:hAnsi="Garamond" w:cs="Times New Roman"/>
          <w:noProof/>
          <w:sz w:val="24"/>
        </w:rPr>
        <w:t xml:space="preserve">Zulfirman, R. (2022). Implementasi Metode Outdoor Learning dalam Meningkatkan Motivasi Belajar Siswa pada Mata Pelajaran Pendidikan Agama Islam. </w:t>
      </w:r>
      <w:r w:rsidRPr="00F23B4E">
        <w:rPr>
          <w:rFonts w:ascii="Garamond" w:hAnsi="Garamond" w:cs="Times New Roman"/>
          <w:i/>
          <w:iCs/>
          <w:noProof/>
          <w:sz w:val="24"/>
        </w:rPr>
        <w:t>Jurnal Penelitian, Pendidikan Dan Pengajaran</w:t>
      </w:r>
      <w:r w:rsidRPr="00F23B4E">
        <w:rPr>
          <w:rFonts w:ascii="Garamond" w:hAnsi="Garamond" w:cs="Times New Roman"/>
          <w:noProof/>
          <w:sz w:val="24"/>
        </w:rPr>
        <w:t xml:space="preserve">, </w:t>
      </w:r>
      <w:r w:rsidRPr="00F23B4E">
        <w:rPr>
          <w:rFonts w:ascii="Garamond" w:hAnsi="Garamond" w:cs="Times New Roman"/>
          <w:i/>
          <w:iCs/>
          <w:noProof/>
          <w:sz w:val="24"/>
        </w:rPr>
        <w:t>3</w:t>
      </w:r>
      <w:r w:rsidRPr="00F23B4E">
        <w:rPr>
          <w:rFonts w:ascii="Garamond" w:hAnsi="Garamond" w:cs="Times New Roman"/>
          <w:noProof/>
          <w:sz w:val="24"/>
        </w:rPr>
        <w:t>(2), 147-. https://doi.org/http://dx.doi.org/10.30596%2Fjppp.v3i2.11758</w:t>
      </w:r>
    </w:p>
    <w:p w14:paraId="01FC1165" w14:textId="2E75FF8F" w:rsidR="005C0668" w:rsidRPr="00F23B4E" w:rsidRDefault="005C0668" w:rsidP="00F23B4E">
      <w:pPr>
        <w:spacing w:after="0" w:line="240" w:lineRule="auto"/>
        <w:jc w:val="both"/>
        <w:rPr>
          <w:rFonts w:ascii="Garamond" w:hAnsi="Garamond" w:cs="Times New Roman"/>
          <w:b/>
          <w:bCs/>
          <w:color w:val="000000" w:themeColor="text1"/>
          <w:sz w:val="24"/>
          <w:szCs w:val="24"/>
          <w:shd w:val="clear" w:color="auto" w:fill="FFFFFF"/>
          <w:lang w:val="sv-SE"/>
        </w:rPr>
        <w:sectPr w:rsidR="005C0668" w:rsidRPr="00F23B4E" w:rsidSect="004B6D68">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titlePg/>
          <w:docGrid w:linePitch="360"/>
        </w:sectPr>
      </w:pPr>
      <w:r w:rsidRPr="00F23B4E">
        <w:rPr>
          <w:rFonts w:ascii="Garamond" w:hAnsi="Garamond" w:cs="Times New Roman"/>
          <w:b/>
          <w:bCs/>
          <w:color w:val="000000" w:themeColor="text1"/>
          <w:sz w:val="24"/>
          <w:szCs w:val="24"/>
          <w:shd w:val="clear" w:color="auto" w:fill="FFFFFF"/>
          <w:lang w:val="sv-SE"/>
        </w:rPr>
        <w:fldChar w:fldCharType="end"/>
      </w:r>
    </w:p>
    <w:p w14:paraId="318F8167" w14:textId="77777777" w:rsidR="000A4DFA" w:rsidRPr="009072FC" w:rsidRDefault="000A4DFA" w:rsidP="009072FC">
      <w:pPr>
        <w:spacing w:after="0" w:line="240" w:lineRule="auto"/>
        <w:jc w:val="both"/>
        <w:rPr>
          <w:rFonts w:ascii="Garamond" w:hAnsi="Garamond" w:cs="Times New Roman"/>
          <w:color w:val="000000"/>
          <w:sz w:val="24"/>
          <w:szCs w:val="24"/>
          <w:shd w:val="clear" w:color="auto" w:fill="FFFFFF"/>
          <w:lang w:val="id-ID"/>
        </w:rPr>
        <w:sectPr w:rsidR="000A4DFA" w:rsidRPr="009072FC" w:rsidSect="000A4DFA">
          <w:type w:val="continuous"/>
          <w:pgSz w:w="11907" w:h="16840" w:code="9"/>
          <w:pgMar w:top="1701" w:right="1134" w:bottom="1134" w:left="1134" w:header="720" w:footer="720" w:gutter="0"/>
          <w:cols w:space="720"/>
          <w:titlePg/>
          <w:docGrid w:linePitch="360"/>
        </w:sectPr>
      </w:pPr>
    </w:p>
    <w:p w14:paraId="5F9AB248" w14:textId="77777777" w:rsidR="00027904" w:rsidRPr="007E136F" w:rsidRDefault="00027904" w:rsidP="008B069D">
      <w:pPr>
        <w:rPr>
          <w:rFonts w:ascii="Garamond" w:hAnsi="Garamond"/>
          <w:sz w:val="24"/>
          <w:szCs w:val="24"/>
        </w:rPr>
      </w:pPr>
    </w:p>
    <w:sectPr w:rsidR="00027904" w:rsidRPr="007E136F" w:rsidSect="000A4DFA">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23B6E" w14:textId="77777777" w:rsidR="00CC10F0" w:rsidRDefault="00CC10F0" w:rsidP="00C14FFE">
      <w:pPr>
        <w:spacing w:after="0" w:line="240" w:lineRule="auto"/>
      </w:pPr>
      <w:r>
        <w:separator/>
      </w:r>
    </w:p>
  </w:endnote>
  <w:endnote w:type="continuationSeparator" w:id="0">
    <w:p w14:paraId="221BFD50" w14:textId="77777777" w:rsidR="00CC10F0" w:rsidRDefault="00CC10F0" w:rsidP="00C1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49526" w14:textId="77777777" w:rsidR="005C3D85" w:rsidRDefault="005C3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7CCE" w14:textId="77777777" w:rsidR="005C3D85" w:rsidRDefault="005C3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E35EF" w14:textId="77777777" w:rsidR="005C3D85" w:rsidRDefault="005C3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61DE9" w14:textId="77777777" w:rsidR="00CC10F0" w:rsidRDefault="00CC10F0" w:rsidP="00C14FFE">
      <w:pPr>
        <w:spacing w:after="0" w:line="240" w:lineRule="auto"/>
      </w:pPr>
      <w:r>
        <w:separator/>
      </w:r>
    </w:p>
  </w:footnote>
  <w:footnote w:type="continuationSeparator" w:id="0">
    <w:p w14:paraId="638CE365" w14:textId="77777777" w:rsidR="00CC10F0" w:rsidRDefault="00CC10F0" w:rsidP="00C14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636D5" w14:textId="77777777" w:rsidR="005C3D85" w:rsidRDefault="005C3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EFF8C" w14:textId="77777777" w:rsidR="005C3D85" w:rsidRDefault="005C3D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2939A" w14:textId="4113D22A" w:rsidR="005C3D85" w:rsidRDefault="005C3D85" w:rsidP="007E136F">
    <w:pPr>
      <w:spacing w:after="0" w:line="240" w:lineRule="auto"/>
      <w:rPr>
        <w:rFonts w:ascii="Garamond" w:hAnsi="Garamond" w:cstheme="majorBidi"/>
        <w:b/>
        <w:bCs/>
        <w:szCs w:val="24"/>
      </w:rPr>
    </w:pPr>
    <w:bookmarkStart w:id="0" w:name="_GoBack"/>
    <w:bookmarkEnd w:id="0"/>
    <w:r w:rsidRPr="00511826">
      <w:rPr>
        <w:rFonts w:ascii="Garamond" w:hAnsi="Garamond" w:cstheme="majorBidi"/>
        <w:b/>
        <w:bCs/>
        <w:noProof/>
        <w:szCs w:val="24"/>
      </w:rPr>
      <w:drawing>
        <wp:anchor distT="0" distB="0" distL="114300" distR="114300" simplePos="0" relativeHeight="251660288" behindDoc="0" locked="0" layoutInCell="1" allowOverlap="1" wp14:anchorId="342F6D2A" wp14:editId="4F10F390">
          <wp:simplePos x="0" y="0"/>
          <wp:positionH relativeFrom="margin">
            <wp:posOffset>0</wp:posOffset>
          </wp:positionH>
          <wp:positionV relativeFrom="paragraph">
            <wp:posOffset>11430</wp:posOffset>
          </wp:positionV>
          <wp:extent cx="2752725" cy="402590"/>
          <wp:effectExtent l="0" t="0" r="9525" b="0"/>
          <wp:wrapTopAndBottom/>
          <wp:docPr id="307454089" name="Gambar 2098280747" descr="C:\Users\LENOVO\Downloads\pageHeaderLogoImage_en_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pageHeaderLogoImage_en_US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CAFFB" w14:textId="77777777" w:rsidR="005C3D85" w:rsidRDefault="005C3D85" w:rsidP="007E136F">
    <w:pPr>
      <w:spacing w:after="0" w:line="240" w:lineRule="auto"/>
      <w:rPr>
        <w:rFonts w:ascii="Garamond" w:hAnsi="Garamond" w:cstheme="majorBidi"/>
        <w:b/>
        <w:bCs/>
        <w:szCs w:val="24"/>
      </w:rPr>
    </w:pPr>
  </w:p>
  <w:p w14:paraId="76D813C3" w14:textId="77777777" w:rsidR="005C3D85" w:rsidRDefault="005C3D85" w:rsidP="007E136F">
    <w:pPr>
      <w:spacing w:after="0" w:line="240" w:lineRule="auto"/>
      <w:rPr>
        <w:rFonts w:ascii="Garamond" w:hAnsi="Garamond" w:cstheme="majorBidi"/>
        <w:b/>
        <w:bCs/>
        <w:szCs w:val="24"/>
      </w:rPr>
    </w:pPr>
  </w:p>
  <w:p w14:paraId="1D7F0E06" w14:textId="160B78CC" w:rsidR="007E136F" w:rsidRPr="00DE6F3D" w:rsidRDefault="007E136F" w:rsidP="007E136F">
    <w:pPr>
      <w:spacing w:after="0" w:line="240" w:lineRule="auto"/>
      <w:rPr>
        <w:rFonts w:ascii="Garamond" w:hAnsi="Garamond" w:cstheme="majorBidi"/>
        <w:b/>
        <w:bCs/>
        <w:szCs w:val="24"/>
      </w:rPr>
    </w:pPr>
    <w:r w:rsidRPr="00511826">
      <w:rPr>
        <w:rFonts w:ascii="Garamond" w:hAnsi="Garamond" w:cstheme="majorBidi"/>
        <w:b/>
        <w:bCs/>
        <w:szCs w:val="24"/>
      </w:rPr>
      <w:t>Jurnal Muhafadzah: Jurnal Ilmiah Bimbingan dan Konseling Islam</w:t>
    </w:r>
  </w:p>
  <w:p w14:paraId="2E49BCB2" w14:textId="771ADE35" w:rsidR="007E136F" w:rsidRPr="0006034C" w:rsidRDefault="007E136F" w:rsidP="007E136F">
    <w:pPr>
      <w:spacing w:after="0" w:line="240" w:lineRule="auto"/>
      <w:rPr>
        <w:rFonts w:ascii="Garamond" w:hAnsi="Garamond" w:cstheme="majorBidi"/>
        <w:szCs w:val="24"/>
      </w:rPr>
    </w:pPr>
    <w:r w:rsidRPr="00511826">
      <w:rPr>
        <w:rFonts w:ascii="Garamond" w:hAnsi="Garamond" w:cstheme="majorBidi"/>
        <w:szCs w:val="24"/>
      </w:rPr>
      <w:t>Volume</w:t>
    </w:r>
    <w:r w:rsidR="005C3D85">
      <w:rPr>
        <w:rFonts w:ascii="Garamond" w:hAnsi="Garamond" w:cstheme="majorBidi"/>
        <w:szCs w:val="24"/>
      </w:rPr>
      <w:t xml:space="preserve"> 6</w:t>
    </w:r>
    <w:r w:rsidRPr="00511826">
      <w:rPr>
        <w:rFonts w:ascii="Garamond" w:hAnsi="Garamond" w:cstheme="majorBidi"/>
        <w:szCs w:val="24"/>
      </w:rPr>
      <w:t>, Numbe</w:t>
    </w:r>
    <w:r w:rsidR="005C3D85">
      <w:rPr>
        <w:rFonts w:ascii="Garamond" w:hAnsi="Garamond" w:cstheme="majorBidi"/>
        <w:szCs w:val="24"/>
      </w:rPr>
      <w:t>r 1</w:t>
    </w:r>
    <w:r>
      <w:rPr>
        <w:rFonts w:ascii="Garamond" w:hAnsi="Garamond" w:cstheme="majorBidi"/>
        <w:szCs w:val="24"/>
      </w:rPr>
      <w:t>,</w:t>
    </w:r>
    <w:r w:rsidRPr="00511826">
      <w:rPr>
        <w:rFonts w:ascii="Garamond" w:hAnsi="Garamond" w:cstheme="majorBidi"/>
        <w:szCs w:val="24"/>
      </w:rPr>
      <w:t xml:space="preserve"> </w:t>
    </w:r>
    <w:r w:rsidR="00500ABA">
      <w:rPr>
        <w:rFonts w:ascii="Garamond" w:hAnsi="Garamond" w:cstheme="majorBidi"/>
        <w:szCs w:val="24"/>
      </w:rPr>
      <w:t>Bulan November Tahun 2025, Hlm: 88-98</w:t>
    </w:r>
  </w:p>
  <w:p w14:paraId="5DD8BB33" w14:textId="77777777" w:rsidR="007E136F" w:rsidRPr="00511826" w:rsidRDefault="007E136F" w:rsidP="007E136F">
    <w:pPr>
      <w:spacing w:after="0" w:line="240" w:lineRule="auto"/>
      <w:rPr>
        <w:rFonts w:ascii="Garamond" w:hAnsi="Garamond" w:cstheme="majorBidi"/>
        <w:szCs w:val="24"/>
      </w:rPr>
    </w:pPr>
    <w:r w:rsidRPr="00511826">
      <w:rPr>
        <w:rFonts w:ascii="Garamond" w:hAnsi="Garamond" w:cstheme="majorBidi"/>
        <w:szCs w:val="24"/>
      </w:rPr>
      <w:t>p-ISSN: 2827-8011, e-ISSN: 2775-1112</w:t>
    </w:r>
  </w:p>
  <w:p w14:paraId="5E9278C1" w14:textId="77777777" w:rsidR="007E136F" w:rsidRPr="00511826" w:rsidRDefault="007E136F" w:rsidP="007E136F">
    <w:pPr>
      <w:spacing w:after="0" w:line="240" w:lineRule="auto"/>
      <w:rPr>
        <w:rFonts w:ascii="Garamond" w:hAnsi="Garamond" w:cstheme="majorBidi"/>
        <w:szCs w:val="24"/>
      </w:rPr>
    </w:pPr>
    <w:r w:rsidRPr="00511826">
      <w:rPr>
        <w:rFonts w:ascii="Garamond" w:hAnsi="Garamond" w:cstheme="majorBidi"/>
        <w:noProof/>
        <w:szCs w:val="24"/>
      </w:rPr>
      <mc:AlternateContent>
        <mc:Choice Requires="wps">
          <w:drawing>
            <wp:anchor distT="0" distB="0" distL="114300" distR="114300" simplePos="0" relativeHeight="251659264" behindDoc="0" locked="0" layoutInCell="1" allowOverlap="1" wp14:anchorId="16446D42" wp14:editId="5A204A87">
              <wp:simplePos x="0" y="0"/>
              <wp:positionH relativeFrom="column">
                <wp:posOffset>-2540</wp:posOffset>
              </wp:positionH>
              <wp:positionV relativeFrom="paragraph">
                <wp:posOffset>229235</wp:posOffset>
              </wp:positionV>
              <wp:extent cx="4810125" cy="0"/>
              <wp:effectExtent l="0" t="19050" r="28575" b="19050"/>
              <wp:wrapNone/>
              <wp:docPr id="1950024639" name="Straight Connector 2"/>
              <wp:cNvGraphicFramePr/>
              <a:graphic xmlns:a="http://schemas.openxmlformats.org/drawingml/2006/main">
                <a:graphicData uri="http://schemas.microsoft.com/office/word/2010/wordprocessingShape">
                  <wps:wsp>
                    <wps:cNvCnPr/>
                    <wps:spPr>
                      <a:xfrm>
                        <a:off x="0" y="0"/>
                        <a:ext cx="4810125" cy="0"/>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7436F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8.05pt" to="378.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" strokecolor="#0d0d0d [3069]" strokeweight="3pt">
              <v:stroke joinstyle="miter"/>
            </v:line>
          </w:pict>
        </mc:Fallback>
      </mc:AlternateContent>
    </w:r>
    <w:r w:rsidRPr="00511826">
      <w:rPr>
        <w:rFonts w:ascii="Garamond" w:hAnsi="Garamond" w:cstheme="majorBidi"/>
        <w:szCs w:val="24"/>
      </w:rPr>
      <w:t>https://e-journal.</w:t>
    </w:r>
    <w:r>
      <w:rPr>
        <w:rFonts w:ascii="Garamond" w:hAnsi="Garamond" w:cstheme="majorBidi"/>
        <w:szCs w:val="24"/>
      </w:rPr>
      <w:t>uin</w:t>
    </w:r>
    <w:r w:rsidRPr="00511826">
      <w:rPr>
        <w:rFonts w:ascii="Garamond" w:hAnsi="Garamond" w:cstheme="majorBidi"/>
        <w:szCs w:val="24"/>
      </w:rPr>
      <w:t>-al-azhaar.ac.id/index.php/muhafadhah/index</w:t>
    </w:r>
  </w:p>
  <w:p w14:paraId="7EF936CD" w14:textId="70F90D45" w:rsidR="00C14FFE" w:rsidRPr="007E136F" w:rsidRDefault="00C14FFE" w:rsidP="007E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DAE"/>
    <w:multiLevelType w:val="hybridMultilevel"/>
    <w:tmpl w:val="2CD2C546"/>
    <w:lvl w:ilvl="0" w:tplc="3809000F">
      <w:start w:val="1"/>
      <w:numFmt w:val="decimal"/>
      <w:lvlText w:val="%1."/>
      <w:lvlJc w:val="left"/>
      <w:pPr>
        <w:ind w:left="785"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
    <w:nsid w:val="14B34642"/>
    <w:multiLevelType w:val="multilevel"/>
    <w:tmpl w:val="15081700"/>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nsid w:val="1AB259AD"/>
    <w:multiLevelType w:val="hybridMultilevel"/>
    <w:tmpl w:val="0240CB9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53B92DF4"/>
    <w:multiLevelType w:val="hybridMultilevel"/>
    <w:tmpl w:val="578E6FEA"/>
    <w:lvl w:ilvl="0" w:tplc="3809000F">
      <w:start w:val="1"/>
      <w:numFmt w:val="decimal"/>
      <w:lvlText w:val="%1."/>
      <w:lvlJc w:val="left"/>
      <w:pPr>
        <w:ind w:left="785"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
    <w:nsid w:val="6E0A53EE"/>
    <w:multiLevelType w:val="hybridMultilevel"/>
    <w:tmpl w:val="EF10E83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02"/>
    <w:rsid w:val="00027904"/>
    <w:rsid w:val="000A4DFA"/>
    <w:rsid w:val="00101FB7"/>
    <w:rsid w:val="00142E36"/>
    <w:rsid w:val="001C14E2"/>
    <w:rsid w:val="00214D0C"/>
    <w:rsid w:val="002233D7"/>
    <w:rsid w:val="0028568D"/>
    <w:rsid w:val="002A5FE0"/>
    <w:rsid w:val="002B771A"/>
    <w:rsid w:val="002D0805"/>
    <w:rsid w:val="00314CBB"/>
    <w:rsid w:val="003511DB"/>
    <w:rsid w:val="003B1B26"/>
    <w:rsid w:val="00404D03"/>
    <w:rsid w:val="0042529D"/>
    <w:rsid w:val="00431336"/>
    <w:rsid w:val="00475B57"/>
    <w:rsid w:val="004B6D68"/>
    <w:rsid w:val="00500ABA"/>
    <w:rsid w:val="00521B02"/>
    <w:rsid w:val="00562F56"/>
    <w:rsid w:val="005A3C31"/>
    <w:rsid w:val="005C0668"/>
    <w:rsid w:val="005C3D85"/>
    <w:rsid w:val="00630875"/>
    <w:rsid w:val="006A7679"/>
    <w:rsid w:val="00702B3C"/>
    <w:rsid w:val="00717FE7"/>
    <w:rsid w:val="0073771D"/>
    <w:rsid w:val="00777650"/>
    <w:rsid w:val="007B65EC"/>
    <w:rsid w:val="007C2B88"/>
    <w:rsid w:val="007E136F"/>
    <w:rsid w:val="007E280A"/>
    <w:rsid w:val="00833157"/>
    <w:rsid w:val="008418CE"/>
    <w:rsid w:val="00863CB1"/>
    <w:rsid w:val="008B069D"/>
    <w:rsid w:val="008B36BF"/>
    <w:rsid w:val="00904DDB"/>
    <w:rsid w:val="009072FC"/>
    <w:rsid w:val="00960884"/>
    <w:rsid w:val="009B435B"/>
    <w:rsid w:val="009E1FA1"/>
    <w:rsid w:val="00A47BBD"/>
    <w:rsid w:val="00C14FFE"/>
    <w:rsid w:val="00C80EB7"/>
    <w:rsid w:val="00CC10F0"/>
    <w:rsid w:val="00CF424C"/>
    <w:rsid w:val="00D22127"/>
    <w:rsid w:val="00D221CD"/>
    <w:rsid w:val="00D56861"/>
    <w:rsid w:val="00D800F6"/>
    <w:rsid w:val="00D90876"/>
    <w:rsid w:val="00DB53DD"/>
    <w:rsid w:val="00DE091B"/>
    <w:rsid w:val="00E16A92"/>
    <w:rsid w:val="00E3188E"/>
    <w:rsid w:val="00EF457A"/>
    <w:rsid w:val="00F064FB"/>
    <w:rsid w:val="00F23B4E"/>
    <w:rsid w:val="00F27E03"/>
    <w:rsid w:val="00F32F50"/>
    <w:rsid w:val="00F330CA"/>
    <w:rsid w:val="00F60FAA"/>
    <w:rsid w:val="00FE07D0"/>
    <w:rsid w:val="00FF1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6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daniaPenulis">
    <w:name w:val="Madania_Penulis"/>
    <w:basedOn w:val="Normal"/>
    <w:link w:val="MadaniaPenulisChar"/>
    <w:qFormat/>
    <w:rsid w:val="00521B02"/>
    <w:pPr>
      <w:spacing w:after="0"/>
      <w:jc w:val="center"/>
    </w:pPr>
    <w:rPr>
      <w:rFonts w:ascii="Candara" w:hAnsi="Candara"/>
      <w:sz w:val="20"/>
      <w:szCs w:val="20"/>
      <w:lang w:val="id-ID"/>
    </w:rPr>
  </w:style>
  <w:style w:type="paragraph" w:customStyle="1" w:styleId="MadaniaAfiliasi">
    <w:name w:val="Madania_Afiliasi"/>
    <w:basedOn w:val="Normal"/>
    <w:link w:val="MadaniaAfiliasiChar"/>
    <w:qFormat/>
    <w:rsid w:val="00521B02"/>
    <w:pPr>
      <w:spacing w:after="0" w:line="240" w:lineRule="auto"/>
      <w:jc w:val="center"/>
    </w:pPr>
    <w:rPr>
      <w:rFonts w:ascii="Candara" w:hAnsi="Candara"/>
      <w:sz w:val="18"/>
      <w:szCs w:val="18"/>
      <w:lang w:val="id-ID"/>
    </w:rPr>
  </w:style>
  <w:style w:type="character" w:customStyle="1" w:styleId="MadaniaPenulisChar">
    <w:name w:val="Madania_Penulis Char"/>
    <w:basedOn w:val="DefaultParagraphFont"/>
    <w:link w:val="MadaniaPenulis"/>
    <w:rsid w:val="00521B02"/>
    <w:rPr>
      <w:rFonts w:ascii="Candara" w:hAnsi="Candara"/>
      <w:sz w:val="20"/>
      <w:szCs w:val="20"/>
      <w:lang w:val="id-ID"/>
    </w:rPr>
  </w:style>
  <w:style w:type="character" w:customStyle="1" w:styleId="MadaniaAfiliasiChar">
    <w:name w:val="Madania_Afiliasi Char"/>
    <w:basedOn w:val="DefaultParagraphFont"/>
    <w:link w:val="MadaniaAfiliasi"/>
    <w:rsid w:val="00521B02"/>
    <w:rPr>
      <w:rFonts w:ascii="Candara" w:hAnsi="Candara"/>
      <w:sz w:val="18"/>
      <w:szCs w:val="18"/>
      <w:lang w:val="id-ID"/>
    </w:rPr>
  </w:style>
  <w:style w:type="character" w:styleId="Hyperlink">
    <w:name w:val="Hyperlink"/>
    <w:basedOn w:val="DefaultParagraphFont"/>
    <w:uiPriority w:val="99"/>
    <w:unhideWhenUsed/>
    <w:rsid w:val="00521B02"/>
    <w:rPr>
      <w:color w:val="0563C1" w:themeColor="hyperlink"/>
      <w:u w:val="single"/>
    </w:rPr>
  </w:style>
  <w:style w:type="paragraph" w:customStyle="1" w:styleId="MadaniaJudulArtikel">
    <w:name w:val="Madania_Judul Artikel"/>
    <w:basedOn w:val="Normal"/>
    <w:link w:val="MadaniaJudulArtikelChar"/>
    <w:qFormat/>
    <w:rsid w:val="00521B02"/>
    <w:pPr>
      <w:spacing w:after="0" w:line="240" w:lineRule="auto"/>
      <w:jc w:val="center"/>
    </w:pPr>
    <w:rPr>
      <w:rFonts w:ascii="Trebuchet MS" w:hAnsi="Trebuchet MS"/>
      <w:b/>
      <w:bCs/>
      <w:sz w:val="34"/>
      <w:szCs w:val="34"/>
      <w:lang w:val="id-ID"/>
    </w:rPr>
  </w:style>
  <w:style w:type="character" w:customStyle="1" w:styleId="MadaniaJudulArtikelChar">
    <w:name w:val="Madania_Judul Artikel Char"/>
    <w:basedOn w:val="DefaultParagraphFont"/>
    <w:link w:val="MadaniaJudulArtikel"/>
    <w:rsid w:val="00521B02"/>
    <w:rPr>
      <w:rFonts w:ascii="Trebuchet MS" w:hAnsi="Trebuchet MS"/>
      <w:b/>
      <w:bCs/>
      <w:sz w:val="34"/>
      <w:szCs w:val="34"/>
      <w:lang w:val="id-ID"/>
    </w:rPr>
  </w:style>
  <w:style w:type="paragraph" w:customStyle="1" w:styleId="MadaniaKeywords">
    <w:name w:val="Madania_Keywords"/>
    <w:basedOn w:val="Normal"/>
    <w:link w:val="MadaniaKeywordsChar"/>
    <w:qFormat/>
    <w:rsid w:val="00521B02"/>
    <w:rPr>
      <w:rFonts w:ascii="Candara" w:hAnsi="Candara"/>
      <w:sz w:val="20"/>
      <w:szCs w:val="20"/>
      <w:lang w:val="id-ID"/>
    </w:rPr>
  </w:style>
  <w:style w:type="character" w:customStyle="1" w:styleId="MadaniaKeywordsChar">
    <w:name w:val="Madania_Keywords Char"/>
    <w:basedOn w:val="DefaultParagraphFont"/>
    <w:link w:val="MadaniaKeywords"/>
    <w:rsid w:val="00521B02"/>
    <w:rPr>
      <w:rFonts w:ascii="Candara" w:hAnsi="Candara"/>
      <w:sz w:val="20"/>
      <w:szCs w:val="20"/>
      <w:lang w:val="id-ID"/>
    </w:rPr>
  </w:style>
  <w:style w:type="paragraph" w:styleId="NormalWeb">
    <w:name w:val="Normal (Web)"/>
    <w:basedOn w:val="Normal"/>
    <w:uiPriority w:val="99"/>
    <w:unhideWhenUsed/>
    <w:rsid w:val="000A4D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4DFA"/>
    <w:pPr>
      <w:spacing w:after="200" w:line="276" w:lineRule="auto"/>
      <w:ind w:left="720"/>
      <w:contextualSpacing/>
    </w:pPr>
    <w:rPr>
      <w:lang w:val="id-ID"/>
    </w:rPr>
  </w:style>
  <w:style w:type="paragraph" w:styleId="Header">
    <w:name w:val="header"/>
    <w:basedOn w:val="Normal"/>
    <w:link w:val="HeaderChar"/>
    <w:uiPriority w:val="99"/>
    <w:unhideWhenUsed/>
    <w:rsid w:val="00C14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FFE"/>
  </w:style>
  <w:style w:type="paragraph" w:styleId="Footer">
    <w:name w:val="footer"/>
    <w:basedOn w:val="Normal"/>
    <w:link w:val="FooterChar"/>
    <w:uiPriority w:val="99"/>
    <w:unhideWhenUsed/>
    <w:rsid w:val="00C14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FFE"/>
  </w:style>
  <w:style w:type="character" w:styleId="Strong">
    <w:name w:val="Strong"/>
    <w:basedOn w:val="DefaultParagraphFont"/>
    <w:uiPriority w:val="22"/>
    <w:qFormat/>
    <w:rsid w:val="005C0668"/>
    <w:rPr>
      <w:b/>
      <w:bCs/>
    </w:rPr>
  </w:style>
  <w:style w:type="character" w:styleId="Emphasis">
    <w:name w:val="Emphasis"/>
    <w:basedOn w:val="DefaultParagraphFont"/>
    <w:uiPriority w:val="20"/>
    <w:qFormat/>
    <w:rsid w:val="005C0668"/>
    <w:rPr>
      <w:i/>
      <w:iCs/>
    </w:rPr>
  </w:style>
  <w:style w:type="table" w:styleId="TableGrid">
    <w:name w:val="Table Grid"/>
    <w:basedOn w:val="TableNormal"/>
    <w:uiPriority w:val="39"/>
    <w:rsid w:val="00475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daniaPenulis">
    <w:name w:val="Madania_Penulis"/>
    <w:basedOn w:val="Normal"/>
    <w:link w:val="MadaniaPenulisChar"/>
    <w:qFormat/>
    <w:rsid w:val="00521B02"/>
    <w:pPr>
      <w:spacing w:after="0"/>
      <w:jc w:val="center"/>
    </w:pPr>
    <w:rPr>
      <w:rFonts w:ascii="Candara" w:hAnsi="Candara"/>
      <w:sz w:val="20"/>
      <w:szCs w:val="20"/>
      <w:lang w:val="id-ID"/>
    </w:rPr>
  </w:style>
  <w:style w:type="paragraph" w:customStyle="1" w:styleId="MadaniaAfiliasi">
    <w:name w:val="Madania_Afiliasi"/>
    <w:basedOn w:val="Normal"/>
    <w:link w:val="MadaniaAfiliasiChar"/>
    <w:qFormat/>
    <w:rsid w:val="00521B02"/>
    <w:pPr>
      <w:spacing w:after="0" w:line="240" w:lineRule="auto"/>
      <w:jc w:val="center"/>
    </w:pPr>
    <w:rPr>
      <w:rFonts w:ascii="Candara" w:hAnsi="Candara"/>
      <w:sz w:val="18"/>
      <w:szCs w:val="18"/>
      <w:lang w:val="id-ID"/>
    </w:rPr>
  </w:style>
  <w:style w:type="character" w:customStyle="1" w:styleId="MadaniaPenulisChar">
    <w:name w:val="Madania_Penulis Char"/>
    <w:basedOn w:val="DefaultParagraphFont"/>
    <w:link w:val="MadaniaPenulis"/>
    <w:rsid w:val="00521B02"/>
    <w:rPr>
      <w:rFonts w:ascii="Candara" w:hAnsi="Candara"/>
      <w:sz w:val="20"/>
      <w:szCs w:val="20"/>
      <w:lang w:val="id-ID"/>
    </w:rPr>
  </w:style>
  <w:style w:type="character" w:customStyle="1" w:styleId="MadaniaAfiliasiChar">
    <w:name w:val="Madania_Afiliasi Char"/>
    <w:basedOn w:val="DefaultParagraphFont"/>
    <w:link w:val="MadaniaAfiliasi"/>
    <w:rsid w:val="00521B02"/>
    <w:rPr>
      <w:rFonts w:ascii="Candara" w:hAnsi="Candara"/>
      <w:sz w:val="18"/>
      <w:szCs w:val="18"/>
      <w:lang w:val="id-ID"/>
    </w:rPr>
  </w:style>
  <w:style w:type="character" w:styleId="Hyperlink">
    <w:name w:val="Hyperlink"/>
    <w:basedOn w:val="DefaultParagraphFont"/>
    <w:uiPriority w:val="99"/>
    <w:unhideWhenUsed/>
    <w:rsid w:val="00521B02"/>
    <w:rPr>
      <w:color w:val="0563C1" w:themeColor="hyperlink"/>
      <w:u w:val="single"/>
    </w:rPr>
  </w:style>
  <w:style w:type="paragraph" w:customStyle="1" w:styleId="MadaniaJudulArtikel">
    <w:name w:val="Madania_Judul Artikel"/>
    <w:basedOn w:val="Normal"/>
    <w:link w:val="MadaniaJudulArtikelChar"/>
    <w:qFormat/>
    <w:rsid w:val="00521B02"/>
    <w:pPr>
      <w:spacing w:after="0" w:line="240" w:lineRule="auto"/>
      <w:jc w:val="center"/>
    </w:pPr>
    <w:rPr>
      <w:rFonts w:ascii="Trebuchet MS" w:hAnsi="Trebuchet MS"/>
      <w:b/>
      <w:bCs/>
      <w:sz w:val="34"/>
      <w:szCs w:val="34"/>
      <w:lang w:val="id-ID"/>
    </w:rPr>
  </w:style>
  <w:style w:type="character" w:customStyle="1" w:styleId="MadaniaJudulArtikelChar">
    <w:name w:val="Madania_Judul Artikel Char"/>
    <w:basedOn w:val="DefaultParagraphFont"/>
    <w:link w:val="MadaniaJudulArtikel"/>
    <w:rsid w:val="00521B02"/>
    <w:rPr>
      <w:rFonts w:ascii="Trebuchet MS" w:hAnsi="Trebuchet MS"/>
      <w:b/>
      <w:bCs/>
      <w:sz w:val="34"/>
      <w:szCs w:val="34"/>
      <w:lang w:val="id-ID"/>
    </w:rPr>
  </w:style>
  <w:style w:type="paragraph" w:customStyle="1" w:styleId="MadaniaKeywords">
    <w:name w:val="Madania_Keywords"/>
    <w:basedOn w:val="Normal"/>
    <w:link w:val="MadaniaKeywordsChar"/>
    <w:qFormat/>
    <w:rsid w:val="00521B02"/>
    <w:rPr>
      <w:rFonts w:ascii="Candara" w:hAnsi="Candara"/>
      <w:sz w:val="20"/>
      <w:szCs w:val="20"/>
      <w:lang w:val="id-ID"/>
    </w:rPr>
  </w:style>
  <w:style w:type="character" w:customStyle="1" w:styleId="MadaniaKeywordsChar">
    <w:name w:val="Madania_Keywords Char"/>
    <w:basedOn w:val="DefaultParagraphFont"/>
    <w:link w:val="MadaniaKeywords"/>
    <w:rsid w:val="00521B02"/>
    <w:rPr>
      <w:rFonts w:ascii="Candara" w:hAnsi="Candara"/>
      <w:sz w:val="20"/>
      <w:szCs w:val="20"/>
      <w:lang w:val="id-ID"/>
    </w:rPr>
  </w:style>
  <w:style w:type="paragraph" w:styleId="NormalWeb">
    <w:name w:val="Normal (Web)"/>
    <w:basedOn w:val="Normal"/>
    <w:uiPriority w:val="99"/>
    <w:unhideWhenUsed/>
    <w:rsid w:val="000A4D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4DFA"/>
    <w:pPr>
      <w:spacing w:after="200" w:line="276" w:lineRule="auto"/>
      <w:ind w:left="720"/>
      <w:contextualSpacing/>
    </w:pPr>
    <w:rPr>
      <w:lang w:val="id-ID"/>
    </w:rPr>
  </w:style>
  <w:style w:type="paragraph" w:styleId="Header">
    <w:name w:val="header"/>
    <w:basedOn w:val="Normal"/>
    <w:link w:val="HeaderChar"/>
    <w:uiPriority w:val="99"/>
    <w:unhideWhenUsed/>
    <w:rsid w:val="00C14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FFE"/>
  </w:style>
  <w:style w:type="paragraph" w:styleId="Footer">
    <w:name w:val="footer"/>
    <w:basedOn w:val="Normal"/>
    <w:link w:val="FooterChar"/>
    <w:uiPriority w:val="99"/>
    <w:unhideWhenUsed/>
    <w:rsid w:val="00C14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FFE"/>
  </w:style>
  <w:style w:type="character" w:styleId="Strong">
    <w:name w:val="Strong"/>
    <w:basedOn w:val="DefaultParagraphFont"/>
    <w:uiPriority w:val="22"/>
    <w:qFormat/>
    <w:rsid w:val="005C0668"/>
    <w:rPr>
      <w:b/>
      <w:bCs/>
    </w:rPr>
  </w:style>
  <w:style w:type="character" w:styleId="Emphasis">
    <w:name w:val="Emphasis"/>
    <w:basedOn w:val="DefaultParagraphFont"/>
    <w:uiPriority w:val="20"/>
    <w:qFormat/>
    <w:rsid w:val="005C0668"/>
    <w:rPr>
      <w:i/>
      <w:iCs/>
    </w:rPr>
  </w:style>
  <w:style w:type="table" w:styleId="TableGrid">
    <w:name w:val="Table Grid"/>
    <w:basedOn w:val="TableNormal"/>
    <w:uiPriority w:val="39"/>
    <w:rsid w:val="00475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mriana@uinsa.ac.id" TargetMode="External"/><Relationship Id="rId4" Type="http://schemas.microsoft.com/office/2007/relationships/stylesWithEffects" Target="stylesWithEffects.xml"/><Relationship Id="rId9" Type="http://schemas.openxmlformats.org/officeDocument/2006/relationships/hyperlink" Target="mailto:rahmawati.o80604@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3E3-E566-40A0-B193-8AABE92A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10407</Words>
  <Characters>59321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Lubuklinggau</Company>
  <LinksUpToDate>false</LinksUpToDate>
  <CharactersWithSpaces>69589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Difa Home Computers</cp:lastModifiedBy>
  <cp:revision>2</cp:revision>
  <dcterms:created xsi:type="dcterms:W3CDTF">2025-11-18T02:47:00Z</dcterms:created>
  <dcterms:modified xsi:type="dcterms:W3CDTF">2025-11-18T02:47:00Z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http://www.zotero.org/styles/turabian-fullnote-bibliography-no-ibid</vt:lpwstr>
  </property>
  <property fmtid="{D5CDD505-2E9C-101B-9397-08002B2CF9AE}" pid="19" name="Mendeley Recent Style Name 8_1">
    <vt:lpwstr>Turabian 8th edition (full note, no ibid)</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3bfd3e45-63bd-3569-bb50-14f99b6f2d1d</vt:lpwstr>
  </property>
  <property fmtid="{D5CDD505-2E9C-101B-9397-08002B2CF9AE}" pid="24" name="Mendeley Citation Style_1">
    <vt:lpwstr>http://www.zotero.org/styles/apa</vt:lpwstr>
  </property>
</Properties>
</file>